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076D5" w14:textId="228920A8" w:rsidR="00DF043D" w:rsidRDefault="00DF043D" w:rsidP="00FB57A7">
      <w:pPr>
        <w:ind w:left="720" w:hanging="360"/>
        <w:jc w:val="both"/>
      </w:pPr>
      <w:r>
        <w:t>ENTREVISTA A ANGELA GARCÉS:</w:t>
      </w:r>
    </w:p>
    <w:p w14:paraId="4DCCE4E7" w14:textId="77777777" w:rsidR="003654DB" w:rsidRDefault="00DF043D" w:rsidP="00FB57A7">
      <w:pPr>
        <w:ind w:left="720" w:hanging="360"/>
        <w:jc w:val="both"/>
      </w:pPr>
      <w:r>
        <w:t xml:space="preserve">Contexto: </w:t>
      </w:r>
    </w:p>
    <w:p w14:paraId="635CE8ED" w14:textId="3DE6CD24" w:rsidR="00DF043D" w:rsidRDefault="00DF043D" w:rsidP="00FB57A7">
      <w:pPr>
        <w:ind w:left="720" w:hanging="360"/>
        <w:jc w:val="both"/>
      </w:pPr>
      <w:r>
        <w:t xml:space="preserve">La investigación </w:t>
      </w:r>
      <w:r w:rsidR="003654DB">
        <w:t>“</w:t>
      </w:r>
      <w:r w:rsidR="003654DB" w:rsidRPr="003654DB">
        <w:t xml:space="preserve">Técnicas de </w:t>
      </w:r>
      <w:proofErr w:type="spellStart"/>
      <w:r w:rsidR="003654DB" w:rsidRPr="003654DB">
        <w:t>co-creación</w:t>
      </w:r>
      <w:proofErr w:type="spellEnd"/>
      <w:r w:rsidR="003654DB" w:rsidRPr="003654DB">
        <w:t xml:space="preserve"> para el desarrollo de un sistema </w:t>
      </w:r>
      <w:proofErr w:type="spellStart"/>
      <w:r w:rsidR="003654DB" w:rsidRPr="003654DB">
        <w:t>transmedia</w:t>
      </w:r>
      <w:proofErr w:type="spellEnd"/>
      <w:r w:rsidR="003654DB" w:rsidRPr="003654DB">
        <w:t xml:space="preserve"> entre</w:t>
      </w:r>
      <w:r w:rsidR="003654DB">
        <w:t xml:space="preserve"> </w:t>
      </w:r>
      <w:r w:rsidR="003654DB" w:rsidRPr="003654DB">
        <w:t>estudiantes de comunicación de la Universidad de Medellín y la Universidad Complutense de Madrid</w:t>
      </w:r>
      <w:r w:rsidR="003654DB">
        <w:t>”, generó un ejercici</w:t>
      </w:r>
      <w:r w:rsidR="00322B8D">
        <w:t>o</w:t>
      </w:r>
      <w:r w:rsidR="003654DB">
        <w:t xml:space="preserve"> de </w:t>
      </w:r>
      <w:proofErr w:type="spellStart"/>
      <w:r w:rsidR="003654DB">
        <w:t>autoetnografía</w:t>
      </w:r>
      <w:proofErr w:type="spellEnd"/>
      <w:r w:rsidR="003654DB">
        <w:t xml:space="preserve"> digital con estudiantes de dichas facultades, donde los jóvenes a partir de la </w:t>
      </w:r>
      <w:proofErr w:type="spellStart"/>
      <w:r w:rsidR="003654DB">
        <w:t>auto-reflexión</w:t>
      </w:r>
      <w:proofErr w:type="spellEnd"/>
      <w:r w:rsidR="003654DB">
        <w:t xml:space="preserve"> </w:t>
      </w:r>
      <w:r w:rsidR="00322B8D">
        <w:t xml:space="preserve"> acerca </w:t>
      </w:r>
      <w:r w:rsidR="003654DB">
        <w:t xml:space="preserve">de </w:t>
      </w:r>
      <w:r w:rsidR="00322B8D">
        <w:t>la</w:t>
      </w:r>
      <w:r w:rsidR="003654DB">
        <w:t xml:space="preserve"> relación que han generado con espacios de especial significación para sus vidas, generaron productos creativos que van a verse plasmados en un proyecto </w:t>
      </w:r>
      <w:proofErr w:type="spellStart"/>
      <w:r w:rsidR="003654DB">
        <w:t>transmedial</w:t>
      </w:r>
      <w:proofErr w:type="spellEnd"/>
      <w:r w:rsidR="003654DB">
        <w:t xml:space="preserve">. </w:t>
      </w:r>
    </w:p>
    <w:p w14:paraId="1E028625" w14:textId="77777777" w:rsidR="00DF043D" w:rsidRDefault="00DF043D" w:rsidP="00DF043D">
      <w:pPr>
        <w:pStyle w:val="Prrafodelista"/>
        <w:jc w:val="both"/>
      </w:pPr>
    </w:p>
    <w:p w14:paraId="0C6F4ABD" w14:textId="6D481C54" w:rsidR="00DF043D" w:rsidRDefault="00322B8D" w:rsidP="00DF043D">
      <w:pPr>
        <w:pStyle w:val="Prrafodelista"/>
        <w:jc w:val="both"/>
      </w:pPr>
      <w:r>
        <w:t xml:space="preserve">Relacionado con el tema de la relación de los sujetos con los espacios con los que interactúan, quisiéramos que </w:t>
      </w:r>
      <w:r w:rsidR="00CF41DE">
        <w:t xml:space="preserve">conocer tu punto de vista </w:t>
      </w:r>
      <w:r>
        <w:t xml:space="preserve">acerca de: </w:t>
      </w:r>
    </w:p>
    <w:p w14:paraId="313CAB45" w14:textId="77777777" w:rsidR="00DF043D" w:rsidRDefault="00DF043D" w:rsidP="00DF043D">
      <w:pPr>
        <w:pStyle w:val="Prrafodelista"/>
        <w:jc w:val="both"/>
      </w:pPr>
    </w:p>
    <w:p w14:paraId="05349C18" w14:textId="75D2988B" w:rsidR="00496DA8" w:rsidRDefault="00496DA8" w:rsidP="00FB57A7">
      <w:pPr>
        <w:pStyle w:val="Prrafodelista"/>
        <w:numPr>
          <w:ilvl w:val="0"/>
          <w:numId w:val="3"/>
        </w:numPr>
        <w:jc w:val="both"/>
      </w:pPr>
      <w:r>
        <w:t>¿Consideras que entre los cambios generacionales que estamos evidenciando actualmente, la relación de los jóvenes con los espacios</w:t>
      </w:r>
      <w:r w:rsidR="004F5950">
        <w:t xml:space="preserve"> se caracteriza por relacionarse con </w:t>
      </w:r>
      <w:r>
        <w:t>espacios híbridos donde lo real y virtual conviven de forma natural?</w:t>
      </w:r>
    </w:p>
    <w:p w14:paraId="2B3302CF" w14:textId="5EFF91D8" w:rsidR="00A03877" w:rsidRDefault="00A03877" w:rsidP="00A03877">
      <w:pPr>
        <w:pStyle w:val="Prrafodelista"/>
        <w:jc w:val="both"/>
      </w:pPr>
    </w:p>
    <w:p w14:paraId="0D8AF2B9" w14:textId="4386D9CC" w:rsidR="00A03877" w:rsidRDefault="00A03877" w:rsidP="00A03877">
      <w:pPr>
        <w:pStyle w:val="Prrafodelista"/>
        <w:jc w:val="both"/>
      </w:pPr>
      <w:bookmarkStart w:id="0" w:name="_Hlk43805239"/>
      <w:r w:rsidRPr="008D5545">
        <w:rPr>
          <w:highlight w:val="yellow"/>
        </w:rPr>
        <w:t>RESPUESTA</w:t>
      </w:r>
      <w:r w:rsidR="008D5545" w:rsidRPr="008D5545">
        <w:rPr>
          <w:highlight w:val="yellow"/>
        </w:rPr>
        <w:t xml:space="preserve"> Ángela Garcés</w:t>
      </w:r>
      <w:r>
        <w:t xml:space="preserve">: </w:t>
      </w:r>
    </w:p>
    <w:p w14:paraId="06D3C354" w14:textId="092B6E44" w:rsidR="00A03877" w:rsidRDefault="00A03877" w:rsidP="00A03877">
      <w:pPr>
        <w:pStyle w:val="Prrafodelista"/>
        <w:jc w:val="both"/>
      </w:pPr>
      <w:r>
        <w:t xml:space="preserve">Los jóvenes salen de su espacio privado buscando formas de relacionamiento con otros pares, </w:t>
      </w:r>
      <w:r w:rsidR="00842714">
        <w:t xml:space="preserve">desde las </w:t>
      </w:r>
      <w:r w:rsidR="00530FEA">
        <w:t>indagaciones</w:t>
      </w:r>
      <w:r w:rsidR="00842714">
        <w:t xml:space="preserve"> que realizamos desde el 2010 que era pasar de organizaciones a colectivos, vimos que los jóvenes no buscaban acercarse a organizaciones formales como la pastoral, grupos deportivas, </w:t>
      </w:r>
      <w:proofErr w:type="gramStart"/>
      <w:r w:rsidR="00842714">
        <w:t>JAL</w:t>
      </w:r>
      <w:proofErr w:type="gramEnd"/>
      <w:r w:rsidR="00842714">
        <w:t xml:space="preserve"> sino que veíamos que los </w:t>
      </w:r>
      <w:r w:rsidR="00530FEA">
        <w:t>jóvenes</w:t>
      </w:r>
      <w:r w:rsidR="00842714">
        <w:t xml:space="preserve"> buscaban vincularse por bases afectivas y exploraciones </w:t>
      </w:r>
      <w:r w:rsidR="00842714" w:rsidRPr="008D5545">
        <w:rPr>
          <w:u w:val="single"/>
        </w:rPr>
        <w:t xml:space="preserve">sobre todo </w:t>
      </w:r>
      <w:r w:rsidR="00530FEA" w:rsidRPr="008D5545">
        <w:rPr>
          <w:u w:val="single"/>
        </w:rPr>
        <w:t>estéticas</w:t>
      </w:r>
      <w:r w:rsidR="00842714" w:rsidRPr="008D5545">
        <w:rPr>
          <w:u w:val="single"/>
        </w:rPr>
        <w:t xml:space="preserve"> y con los medios</w:t>
      </w:r>
      <w:r w:rsidR="00842714">
        <w:t xml:space="preserve">.  Por un lado estaba la música, donde además de escuchar música aparecían unas sensibilidades especiales por escuchar otras músicas (punk, rock, metal, rap) era una forma de encontrarse con una sensibilidad distinta que les decía que tenían espacios propios, que no eran precisamente los de los adultos ni de su herencia cercana,  sino les interesaba el vínculo afectivo y sensible, donde en el caso de las músicas les sonaban </w:t>
      </w:r>
      <w:r w:rsidR="008D5545">
        <w:t>más</w:t>
      </w:r>
      <w:r w:rsidR="00842714">
        <w:t xml:space="preserve"> cercanas y sensibles que aquellas </w:t>
      </w:r>
      <w:r w:rsidR="00530FEA">
        <w:t>músicas</w:t>
      </w:r>
      <w:r w:rsidR="00842714">
        <w:t xml:space="preserve"> con las que habían crecido.  </w:t>
      </w:r>
    </w:p>
    <w:p w14:paraId="657F82AD" w14:textId="7D1448EE" w:rsidR="00F13362" w:rsidRDefault="00F13362" w:rsidP="00A03877">
      <w:pPr>
        <w:pStyle w:val="Prrafodelista"/>
        <w:jc w:val="both"/>
      </w:pPr>
      <w:r>
        <w:t>Los espacios musicales se convertían en territorios juveniles</w:t>
      </w:r>
      <w:r w:rsidR="000575FD">
        <w:t xml:space="preserve"> porque era la música la que los juntaba, pero también la sensibilidad que había detrás de ella y creaba una atmosfera simbólica.</w:t>
      </w:r>
    </w:p>
    <w:p w14:paraId="0E3ECFD2" w14:textId="11A9BAFC" w:rsidR="000575FD" w:rsidRDefault="000C2A0C" w:rsidP="00A03877">
      <w:pPr>
        <w:pStyle w:val="Prrafodelista"/>
        <w:jc w:val="both"/>
      </w:pPr>
      <w:r>
        <w:t xml:space="preserve">En el mundo del RAP cada joven que se declara creador tiene sus redes sociales (Instagram, blogs, </w:t>
      </w:r>
      <w:proofErr w:type="spellStart"/>
      <w:r>
        <w:t>etc</w:t>
      </w:r>
      <w:proofErr w:type="spellEnd"/>
      <w:r>
        <w:t xml:space="preserve">) como repositorio de su producción, lo mismo pasaría de manera fuerte con los y las grafiteras que son muy proactivos en su vida real pero también lo van registrando y las redes sociales potencian su </w:t>
      </w:r>
      <w:r w:rsidR="00530FEA">
        <w:t>protagonismo</w:t>
      </w:r>
      <w:r>
        <w:t>.</w:t>
      </w:r>
      <w:r w:rsidR="001247AF">
        <w:t xml:space="preserve">  </w:t>
      </w:r>
      <w:r w:rsidR="001247AF" w:rsidRPr="008D5545">
        <w:rPr>
          <w:u w:val="single"/>
        </w:rPr>
        <w:t>Quieren visibilidad y reconocimiento público</w:t>
      </w:r>
      <w:r w:rsidR="001247AF">
        <w:t xml:space="preserve"> y social, pero también es una manera de afianzarse en la ruta personal que han elegido</w:t>
      </w:r>
      <w:r w:rsidR="002A4471">
        <w:t>, pues el hecho de declarase “grafitero” o “rapero” les da una manera de juntarse y de aparecer en lo público</w:t>
      </w:r>
      <w:r w:rsidR="001019A9">
        <w:t>.</w:t>
      </w:r>
    </w:p>
    <w:p w14:paraId="3E70CAAA" w14:textId="081BA4E4" w:rsidR="001019A9" w:rsidRDefault="001019A9" w:rsidP="00A03877">
      <w:pPr>
        <w:pStyle w:val="Prrafodelista"/>
        <w:jc w:val="both"/>
      </w:pPr>
    </w:p>
    <w:p w14:paraId="512FE5A9" w14:textId="2FF90B28" w:rsidR="007879B7" w:rsidRDefault="0042643C" w:rsidP="00A03877">
      <w:pPr>
        <w:pStyle w:val="Prrafodelista"/>
        <w:jc w:val="both"/>
      </w:pPr>
      <w:r>
        <w:t>S</w:t>
      </w:r>
      <w:r w:rsidR="00596297">
        <w:t>e narra la forma como los jóvenes no se organizan de forma tradicional sino que se juntan</w:t>
      </w:r>
      <w:r w:rsidR="004C678E">
        <w:t xml:space="preserve">, se juntan para hacer un video, se juntan para hacer una ruta fotográfica, </w:t>
      </w:r>
      <w:proofErr w:type="spellStart"/>
      <w:r w:rsidR="004C678E">
        <w:t>etc</w:t>
      </w:r>
      <w:proofErr w:type="spellEnd"/>
      <w:r w:rsidR="004C678E">
        <w:t xml:space="preserve">, es una excusa </w:t>
      </w:r>
      <w:r w:rsidR="004C678E">
        <w:lastRenderedPageBreak/>
        <w:t xml:space="preserve">para juntarse y para explorar mundos sensibles que les resulten cercanos, ellos no se juntan para hacer medios de comunicación, sino que se juntan con pares amigos con los que son afines en su búsqueda sensible, y el medio es una excusa para juntarse.  </w:t>
      </w:r>
      <w:r w:rsidR="00A5289A">
        <w:t xml:space="preserve">Por eso terminamos llamándolo colectivo, porque permite una búsqueda emocional y sensible y luego se plasma quizás en un proyecto, pero esa no es la finalidad, sino juntarse para explorar su propia sensibilidad. </w:t>
      </w:r>
    </w:p>
    <w:bookmarkEnd w:id="0"/>
    <w:p w14:paraId="16B8A7B5" w14:textId="77777777" w:rsidR="007879B7" w:rsidRDefault="007879B7" w:rsidP="00A03877">
      <w:pPr>
        <w:pStyle w:val="Prrafodelista"/>
        <w:jc w:val="both"/>
      </w:pPr>
    </w:p>
    <w:p w14:paraId="27917D18" w14:textId="358A53AB" w:rsidR="001019A9" w:rsidRDefault="00596297" w:rsidP="00A03877">
      <w:pPr>
        <w:pStyle w:val="Prrafodelista"/>
        <w:jc w:val="both"/>
      </w:pPr>
      <w:r>
        <w:t xml:space="preserve"> </w:t>
      </w:r>
    </w:p>
    <w:p w14:paraId="1FB898C8" w14:textId="77777777" w:rsidR="00050777" w:rsidRDefault="00050777" w:rsidP="00050777">
      <w:pPr>
        <w:pStyle w:val="Prrafodelista"/>
        <w:jc w:val="both"/>
      </w:pPr>
    </w:p>
    <w:p w14:paraId="2F96C73F" w14:textId="4804E700" w:rsidR="00496DA8" w:rsidRDefault="001D1128" w:rsidP="00FB57A7">
      <w:pPr>
        <w:pStyle w:val="Prrafodelista"/>
        <w:numPr>
          <w:ilvl w:val="0"/>
          <w:numId w:val="3"/>
        </w:numPr>
        <w:jc w:val="both"/>
      </w:pPr>
      <w:r>
        <w:t>¿</w:t>
      </w:r>
      <w:r w:rsidR="00BC20F3">
        <w:t>Cuál es tu opinión sobre la construcción que los jóvenes hacen de sus experiencias personales</w:t>
      </w:r>
      <w:r w:rsidR="00650B95">
        <w:t>,</w:t>
      </w:r>
      <w:r w:rsidR="00BC20F3">
        <w:t xml:space="preserve"> las cuales se construyen a partir de referentes globales que adoptan y relacionan con lo más </w:t>
      </w:r>
      <w:proofErr w:type="spellStart"/>
      <w:r w:rsidR="00BC20F3">
        <w:t>intimo</w:t>
      </w:r>
      <w:proofErr w:type="spellEnd"/>
      <w:r w:rsidR="00BC20F3">
        <w:t xml:space="preserve"> de sus experiencias </w:t>
      </w:r>
      <w:proofErr w:type="gramStart"/>
      <w:r w:rsidR="00BC20F3">
        <w:t>locales</w:t>
      </w:r>
      <w:r>
        <w:t>?</w:t>
      </w:r>
      <w:r w:rsidR="00BC20F3">
        <w:t>.</w:t>
      </w:r>
      <w:proofErr w:type="gramEnd"/>
      <w:r w:rsidR="00BC20F3">
        <w:t xml:space="preserve"> </w:t>
      </w:r>
    </w:p>
    <w:p w14:paraId="193D6D22" w14:textId="741E68BE" w:rsidR="00050777" w:rsidRDefault="00050777" w:rsidP="00050777">
      <w:pPr>
        <w:pStyle w:val="Prrafodelista"/>
      </w:pPr>
    </w:p>
    <w:p w14:paraId="53BC2E2B" w14:textId="77777777" w:rsidR="007879B7" w:rsidRDefault="007879B7" w:rsidP="007879B7">
      <w:pPr>
        <w:pStyle w:val="Prrafodelista"/>
        <w:jc w:val="both"/>
      </w:pPr>
      <w:r>
        <w:t xml:space="preserve">RESPUESTA: </w:t>
      </w:r>
    </w:p>
    <w:p w14:paraId="72010A80" w14:textId="77777777" w:rsidR="003C2141" w:rsidRDefault="003C2141" w:rsidP="003C2141">
      <w:pPr>
        <w:pStyle w:val="Prrafodelista"/>
        <w:jc w:val="both"/>
      </w:pPr>
      <w:bookmarkStart w:id="1" w:name="_Hlk43805362"/>
      <w:r w:rsidRPr="008D5545">
        <w:rPr>
          <w:highlight w:val="yellow"/>
        </w:rPr>
        <w:t>RESPUESTA Ángela Garcés</w:t>
      </w:r>
      <w:r>
        <w:t xml:space="preserve">: </w:t>
      </w:r>
    </w:p>
    <w:p w14:paraId="324090D5" w14:textId="77777777" w:rsidR="003C2141" w:rsidRDefault="003C2141" w:rsidP="00050777">
      <w:pPr>
        <w:pStyle w:val="Prrafodelista"/>
      </w:pPr>
    </w:p>
    <w:p w14:paraId="4DA52653" w14:textId="31D778C3" w:rsidR="007879B7" w:rsidRDefault="002E2346" w:rsidP="00050777">
      <w:pPr>
        <w:pStyle w:val="Prrafodelista"/>
      </w:pPr>
      <w:r>
        <w:t xml:space="preserve">En el mundo del RAP, hay una experiencia que me parece interesante, cuándo les preguntábamos qué eran antes de escuchar el RAP y que fueron después, hay una historia de un chico de la Comuna 13, de 12 años, y cuando le llego el RAP fue por un </w:t>
      </w:r>
      <w:proofErr w:type="spellStart"/>
      <w:r>
        <w:t>cassette</w:t>
      </w:r>
      <w:proofErr w:type="spellEnd"/>
      <w:r>
        <w:t xml:space="preserve"> que alguien </w:t>
      </w:r>
      <w:r w:rsidR="00043B70">
        <w:t>un amigo se lo</w:t>
      </w:r>
      <w:r>
        <w:t xml:space="preserve"> paso y que escuchaba en el pasa cintas de los buses que lavaba como forma de trabajo, </w:t>
      </w:r>
      <w:r w:rsidR="00043B70">
        <w:t xml:space="preserve">y de un lado tenía RAP y de otro </w:t>
      </w:r>
      <w:proofErr w:type="spellStart"/>
      <w:r w:rsidR="00043B70">
        <w:t>reguetton</w:t>
      </w:r>
      <w:proofErr w:type="spellEnd"/>
      <w:r w:rsidR="00043B70">
        <w:t xml:space="preserve">, y descubrió que le encantaba el RAP  </w:t>
      </w:r>
      <w:r w:rsidR="004B181B">
        <w:t xml:space="preserve">de un grupo español </w:t>
      </w:r>
      <w:r w:rsidR="00043B70">
        <w:t>y su (</w:t>
      </w:r>
      <w:proofErr w:type="spellStart"/>
      <w:r w:rsidR="00043B70">
        <w:t>vick</w:t>
      </w:r>
      <w:proofErr w:type="spellEnd"/>
      <w:r w:rsidR="00043B70">
        <w:t xml:space="preserve"> ¿?, su golpeteo) </w:t>
      </w:r>
      <w:r w:rsidR="00D35D1D">
        <w:t xml:space="preserve">y que cuando llegaba al </w:t>
      </w:r>
      <w:proofErr w:type="spellStart"/>
      <w:r w:rsidR="00D35D1D">
        <w:t>reguetton</w:t>
      </w:r>
      <w:proofErr w:type="spellEnd"/>
      <w:r w:rsidR="00D35D1D">
        <w:t xml:space="preserve"> ya no le gustaba y lo devolvía para que sonara nuevamente el RAP </w:t>
      </w:r>
      <w:r w:rsidR="00C431AD">
        <w:t xml:space="preserve">y él explicaba que este </w:t>
      </w:r>
      <w:r w:rsidR="003C2141">
        <w:t>género</w:t>
      </w:r>
      <w:r w:rsidR="00C431AD">
        <w:t xml:space="preserve"> les gustaba porque era contundente, fuerte, y a través de él reconocí que había unas verdades que quería contar y que nadie me las había dicho, </w:t>
      </w:r>
      <w:r w:rsidR="004B181B">
        <w:t xml:space="preserve">y </w:t>
      </w:r>
      <w:r w:rsidR="00530FEA">
        <w:t>descubrió</w:t>
      </w:r>
      <w:r w:rsidR="004B181B">
        <w:t xml:space="preserve"> que lo que se expresaba en la </w:t>
      </w:r>
      <w:r w:rsidR="003C2141">
        <w:t>lírica</w:t>
      </w:r>
      <w:r w:rsidR="004B181B">
        <w:t xml:space="preserve"> no le era lejano, </w:t>
      </w:r>
      <w:r w:rsidR="00833B0E">
        <w:t xml:space="preserve">sino que tenía que ver con la injusticia, violencia, discriminaciones de clases sociales y empezó a ser sensible en una conciencia social.  Esta influencia que llego por medio de un cantante extranjero, lo llevo a buscar a los raperos de su mismo barrio.  </w:t>
      </w:r>
      <w:r w:rsidR="000758B3">
        <w:t xml:space="preserve">A partir de este tipo de casos se puede comprender que </w:t>
      </w:r>
      <w:r w:rsidR="000758B3" w:rsidRPr="003C2141">
        <w:rPr>
          <w:u w:val="single"/>
        </w:rPr>
        <w:t>la música no es foránea solo por el hecho de producirse en otro país, sino que hay contenidos que terminan siendo locales y rompen las fronteras</w:t>
      </w:r>
      <w:r w:rsidR="000758B3">
        <w:t xml:space="preserve">.  </w:t>
      </w:r>
    </w:p>
    <w:p w14:paraId="60088DCC" w14:textId="4334BC53" w:rsidR="002E4D00" w:rsidRDefault="002E4D00" w:rsidP="00050777">
      <w:pPr>
        <w:pStyle w:val="Prrafodelista"/>
      </w:pPr>
    </w:p>
    <w:p w14:paraId="6104658C" w14:textId="00B89656" w:rsidR="00E7056F" w:rsidRDefault="00E7056F" w:rsidP="003A744F"/>
    <w:p w14:paraId="446C18FD" w14:textId="539E8A88" w:rsidR="00E7056F" w:rsidRDefault="00E7056F" w:rsidP="00050777">
      <w:pPr>
        <w:pStyle w:val="Prrafodelista"/>
      </w:pPr>
      <w:r>
        <w:t xml:space="preserve">Otra historia que refleja esto es la historia de una chica de </w:t>
      </w:r>
      <w:r w:rsidR="00AA5AC6">
        <w:t>Itagüí</w:t>
      </w:r>
      <w:r>
        <w:t xml:space="preserve">, que recibe de regalo un Walkman para escuchar su </w:t>
      </w:r>
      <w:r w:rsidR="00AA5AC6">
        <w:t>música, y</w:t>
      </w:r>
      <w:r>
        <w:t xml:space="preserve"> su hermano la invita a escuchar otros géneros con el RAP, </w:t>
      </w:r>
      <w:r w:rsidR="00173E8F">
        <w:t xml:space="preserve">que no escuchara música que promovía el imaginario de princesa y mujer bonita, y ella empieza a reconocer que estaba en una vida de ilusiones y se convirtió en una de las raperas </w:t>
      </w:r>
      <w:proofErr w:type="spellStart"/>
      <w:r w:rsidR="00173E8F">
        <w:t>mas</w:t>
      </w:r>
      <w:proofErr w:type="spellEnd"/>
      <w:r w:rsidR="00173E8F">
        <w:t xml:space="preserve"> representativas de Medellín</w:t>
      </w:r>
      <w:r w:rsidR="00246B1B">
        <w:t xml:space="preserve">. Es un medio con el que te vinculas de una manera sensible, y resulta que el medio les permite construir rutas creativas y de posicionamiento critico frente a la posición de mujer. </w:t>
      </w:r>
    </w:p>
    <w:p w14:paraId="674D3D81" w14:textId="77777777" w:rsidR="00050777" w:rsidRDefault="00050777" w:rsidP="00050777">
      <w:pPr>
        <w:pStyle w:val="Prrafodelista"/>
        <w:jc w:val="both"/>
      </w:pPr>
    </w:p>
    <w:bookmarkEnd w:id="1"/>
    <w:p w14:paraId="747D5B70" w14:textId="7E50341D" w:rsidR="008E0272" w:rsidRDefault="008E0272" w:rsidP="00FB57A7">
      <w:pPr>
        <w:pStyle w:val="Prrafodelista"/>
        <w:numPr>
          <w:ilvl w:val="0"/>
          <w:numId w:val="3"/>
        </w:numPr>
        <w:jc w:val="both"/>
      </w:pPr>
      <w:r>
        <w:lastRenderedPageBreak/>
        <w:t>Relacionado con la anterior pregunta,</w:t>
      </w:r>
      <w:r w:rsidR="001D1128">
        <w:t xml:space="preserve"> ¿</w:t>
      </w:r>
      <w:r>
        <w:t xml:space="preserve">consideras que esta construcción puede determinar que los jóvenes estén más preparados para el diálogo intercultural y </w:t>
      </w:r>
      <w:proofErr w:type="spellStart"/>
      <w:proofErr w:type="gramStart"/>
      <w:r>
        <w:t>trans-nacional</w:t>
      </w:r>
      <w:proofErr w:type="spellEnd"/>
      <w:proofErr w:type="gramEnd"/>
      <w:r>
        <w:t>?</w:t>
      </w:r>
    </w:p>
    <w:p w14:paraId="65EC3F82" w14:textId="67441E03" w:rsidR="00E53F6B" w:rsidRDefault="00E53F6B" w:rsidP="00E53F6B">
      <w:pPr>
        <w:pStyle w:val="Prrafodelista"/>
        <w:jc w:val="both"/>
      </w:pPr>
    </w:p>
    <w:p w14:paraId="3B4041D7" w14:textId="454974B4" w:rsidR="006A23DF" w:rsidRDefault="006A23DF" w:rsidP="00E53F6B">
      <w:pPr>
        <w:pStyle w:val="Prrafodelista"/>
        <w:jc w:val="both"/>
      </w:pPr>
      <w:r>
        <w:t>RESPUESTA:</w:t>
      </w:r>
    </w:p>
    <w:p w14:paraId="0C9A41DB" w14:textId="77777777" w:rsidR="003C2141" w:rsidRDefault="003C2141" w:rsidP="003C2141">
      <w:pPr>
        <w:pStyle w:val="Prrafodelista"/>
        <w:jc w:val="both"/>
      </w:pPr>
      <w:bookmarkStart w:id="2" w:name="_Hlk43805432"/>
      <w:r w:rsidRPr="008D5545">
        <w:rPr>
          <w:highlight w:val="yellow"/>
        </w:rPr>
        <w:t>RESPUESTA Ángela Garcés</w:t>
      </w:r>
      <w:r>
        <w:t xml:space="preserve">: </w:t>
      </w:r>
    </w:p>
    <w:p w14:paraId="7E2805C2" w14:textId="5A20E765" w:rsidR="006A23DF" w:rsidRDefault="009C3849" w:rsidP="003C2141">
      <w:pPr>
        <w:jc w:val="both"/>
      </w:pPr>
      <w:r>
        <w:t xml:space="preserve">Si lo pensamos en términos de posibilidades de intercambio, pienso que estas generaciones a partir del 2000 no tienen un mundo cerrado y localizado donde las </w:t>
      </w:r>
      <w:r w:rsidR="00212220">
        <w:t>únicas</w:t>
      </w:r>
      <w:r>
        <w:t xml:space="preserve"> posibilidades de vida sean quedarse, sino que tienen más opciones de intercambios más abiertos y dispuestos con Latinoamérica o </w:t>
      </w:r>
      <w:r w:rsidR="008A2B6E">
        <w:t>Iberoamérica</w:t>
      </w:r>
      <w:r>
        <w:t xml:space="preserve">, o los que tienen segunda y tercera lengua están dispuestos a explorar el mundo.  </w:t>
      </w:r>
      <w:r w:rsidR="002F26B5" w:rsidRPr="003C2141">
        <w:rPr>
          <w:u w:val="single"/>
        </w:rPr>
        <w:t>Los medios si les permiten definitivamente tener amigos globales,</w:t>
      </w:r>
      <w:r w:rsidR="002F26B5">
        <w:t xml:space="preserve"> por </w:t>
      </w:r>
      <w:r w:rsidR="00212220">
        <w:t>ejemplo,</w:t>
      </w:r>
      <w:r w:rsidR="002F26B5">
        <w:t xml:space="preserve"> en el mundo del RAP</w:t>
      </w:r>
      <w:r w:rsidR="00973C2C">
        <w:t xml:space="preserve">, gracias a las redes sociales ya tenían vínculos previos con los territorios, rutas </w:t>
      </w:r>
      <w:r w:rsidR="00212220">
        <w:t>establecidas</w:t>
      </w:r>
      <w:r w:rsidR="00973C2C">
        <w:t xml:space="preserve"> que les eran cercanas, y durante el viaje hacen mapas de viaje que van divulgando para entrar en contacto con esos contactos previos</w:t>
      </w:r>
      <w:r w:rsidR="00696CFF">
        <w:t xml:space="preserve">, donde llego se abre un radio de conexión que las redes sociales lo permiten muy bien.  </w:t>
      </w:r>
    </w:p>
    <w:p w14:paraId="38787BC8" w14:textId="335C16BC" w:rsidR="001F2FE6" w:rsidRDefault="001F2FE6" w:rsidP="00E53F6B">
      <w:pPr>
        <w:pStyle w:val="Prrafodelista"/>
        <w:jc w:val="both"/>
      </w:pPr>
      <w:r>
        <w:t xml:space="preserve">Antes de la pandemia, veo que es una generación muy dispuesta a salir, muy diferente a los que fuimos jóvenes en el S. XX </w:t>
      </w:r>
      <w:r w:rsidR="008A2B6E">
        <w:t>viajábamos</w:t>
      </w:r>
      <w:r>
        <w:t xml:space="preserve"> con la seguridad del retorno, en cambio estos jóvenes son capaces de viajar sin prefigurar el retorno.</w:t>
      </w:r>
    </w:p>
    <w:p w14:paraId="6EE0F42C" w14:textId="2844C0A2" w:rsidR="00F026A1" w:rsidRDefault="00F026A1" w:rsidP="00E53F6B">
      <w:pPr>
        <w:pStyle w:val="Prrafodelista"/>
        <w:jc w:val="both"/>
      </w:pPr>
      <w:r>
        <w:t>Qué tanto tienen amigos globales no lo sabría, pero tienen la disposición a salir, a explorar nuevas músicas, a sentir que si un lugar se agota vuelven y salen.</w:t>
      </w:r>
    </w:p>
    <w:p w14:paraId="37581439" w14:textId="77777777" w:rsidR="00E53F6B" w:rsidRDefault="00E53F6B" w:rsidP="00E53F6B">
      <w:pPr>
        <w:pStyle w:val="Prrafodelista"/>
        <w:jc w:val="both"/>
      </w:pPr>
    </w:p>
    <w:p w14:paraId="638C322E" w14:textId="77777777" w:rsidR="00050777" w:rsidRDefault="00050777" w:rsidP="00050777">
      <w:pPr>
        <w:pStyle w:val="Prrafodelista"/>
        <w:jc w:val="both"/>
      </w:pPr>
    </w:p>
    <w:bookmarkEnd w:id="2"/>
    <w:p w14:paraId="2E7BEF94" w14:textId="61343037" w:rsidR="00FA178F" w:rsidRDefault="00AE4449" w:rsidP="00FB57A7">
      <w:pPr>
        <w:pStyle w:val="Prrafodelista"/>
        <w:numPr>
          <w:ilvl w:val="0"/>
          <w:numId w:val="3"/>
        </w:numPr>
        <w:jc w:val="both"/>
      </w:pPr>
      <w:r>
        <w:t>¿Consideras como una herramienta pedagógica interesante</w:t>
      </w:r>
      <w:r w:rsidR="00650B95">
        <w:t xml:space="preserve">, promover ejercicios </w:t>
      </w:r>
      <w:r>
        <w:t xml:space="preserve">de </w:t>
      </w:r>
      <w:proofErr w:type="spellStart"/>
      <w:r>
        <w:t>auto-reflexión</w:t>
      </w:r>
      <w:proofErr w:type="spellEnd"/>
      <w:r>
        <w:t xml:space="preserve"> </w:t>
      </w:r>
      <w:r w:rsidR="00650B95">
        <w:t xml:space="preserve">donde </w:t>
      </w:r>
      <w:r>
        <w:t xml:space="preserve">los estudiantes </w:t>
      </w:r>
      <w:r w:rsidR="00650B95">
        <w:t xml:space="preserve">analicen </w:t>
      </w:r>
      <w:r w:rsidR="005671BC">
        <w:t>la</w:t>
      </w:r>
      <w:r>
        <w:t xml:space="preserve"> relación </w:t>
      </w:r>
      <w:r w:rsidR="005671BC">
        <w:t>que tienen con espacios</w:t>
      </w:r>
      <w:r>
        <w:t xml:space="preserve"> </w:t>
      </w:r>
      <w:r w:rsidR="005671BC">
        <w:t xml:space="preserve">de </w:t>
      </w:r>
      <w:r>
        <w:t xml:space="preserve">especial significación en sus vidas? ¿Pará qué puede ser oportuno </w:t>
      </w:r>
      <w:r w:rsidR="00650B95">
        <w:t xml:space="preserve">este ejercicio </w:t>
      </w:r>
      <w:r>
        <w:t xml:space="preserve">dentro de la </w:t>
      </w:r>
      <w:r w:rsidR="00050777">
        <w:t>formación</w:t>
      </w:r>
      <w:r>
        <w:t xml:space="preserve"> de comunicadores? </w:t>
      </w:r>
    </w:p>
    <w:p w14:paraId="5E14278F" w14:textId="77777777" w:rsidR="00050777" w:rsidRDefault="00050777" w:rsidP="00050777">
      <w:pPr>
        <w:pStyle w:val="Prrafodelista"/>
      </w:pPr>
    </w:p>
    <w:p w14:paraId="23216168" w14:textId="77777777" w:rsidR="003C2141" w:rsidRDefault="003C2141" w:rsidP="003C2141">
      <w:pPr>
        <w:pStyle w:val="Prrafodelista"/>
        <w:jc w:val="both"/>
      </w:pPr>
      <w:bookmarkStart w:id="3" w:name="_Hlk43805620"/>
      <w:r w:rsidRPr="008D5545">
        <w:rPr>
          <w:highlight w:val="yellow"/>
        </w:rPr>
        <w:t>RESPUESTA Ángela Garcés</w:t>
      </w:r>
      <w:r>
        <w:t xml:space="preserve">: </w:t>
      </w:r>
    </w:p>
    <w:p w14:paraId="34E7291F" w14:textId="77777777" w:rsidR="003C2141" w:rsidRDefault="003C2141" w:rsidP="00050777">
      <w:pPr>
        <w:pStyle w:val="Prrafodelista"/>
        <w:jc w:val="both"/>
      </w:pPr>
    </w:p>
    <w:p w14:paraId="5AE353D6" w14:textId="7B48DA2F" w:rsidR="00050777" w:rsidRDefault="007817A1" w:rsidP="00050777">
      <w:pPr>
        <w:pStyle w:val="Prrafodelista"/>
        <w:jc w:val="both"/>
      </w:pPr>
      <w:r>
        <w:t xml:space="preserve">Considero que hay que dejar de creerle solo a las metodologías tradicionales que son las que la ciencia ha validado con determinados </w:t>
      </w:r>
      <w:proofErr w:type="spellStart"/>
      <w:r w:rsidR="00AA5AC6">
        <w:t>parametros</w:t>
      </w:r>
      <w:proofErr w:type="spellEnd"/>
      <w:r w:rsidR="00AA5AC6">
        <w:t>, los</w:t>
      </w:r>
      <w:r>
        <w:t xml:space="preserve"> medios análogos y los digitales permiten </w:t>
      </w:r>
      <w:r w:rsidRPr="003C2141">
        <w:rPr>
          <w:u w:val="single"/>
        </w:rPr>
        <w:t>la exploración del mundo subjetivo siempre nos va a sorprender</w:t>
      </w:r>
      <w:r>
        <w:t xml:space="preserve"> y da la potencia a los procesos creativos, dejar de pensar que la creatividad solo está en el arte y en la música.  Las metodologías propias de las ciencias sociales también deberíamos retarnos a la creatividad, </w:t>
      </w:r>
      <w:r w:rsidR="004B6647">
        <w:t xml:space="preserve">y saber que la búsqueda de la subjetividad es muy </w:t>
      </w:r>
      <w:proofErr w:type="spellStart"/>
      <w:r w:rsidR="004B6647">
        <w:t>potentente</w:t>
      </w:r>
      <w:proofErr w:type="spellEnd"/>
      <w:r w:rsidR="004B6647">
        <w:t xml:space="preserve"> sobre todo porque siempre nos va a sorprender. La búsqueda intima/personal da la posibilidad de indagar por el recuerdo, </w:t>
      </w:r>
      <w:r w:rsidR="004B6647" w:rsidRPr="003C2141">
        <w:rPr>
          <w:u w:val="single"/>
        </w:rPr>
        <w:t>volver a la niñez para mirar no solo que marcas tengo sino que andamiajes tengo para soportar la vida</w:t>
      </w:r>
      <w:r w:rsidR="00A35DEB">
        <w:t xml:space="preserve">, y es en la niñez donde podemos rastrear lo poco de herencia cultural que tenemos, solo allí sabremos qué es lo que estaba pasando en el mundo familiar, la vida de barrio, podrán revalorar allí lo que es su herencia </w:t>
      </w:r>
      <w:proofErr w:type="spellStart"/>
      <w:r w:rsidR="00A35DEB">
        <w:t>familia</w:t>
      </w:r>
      <w:proofErr w:type="spellEnd"/>
      <w:r w:rsidR="00A35DEB">
        <w:t xml:space="preserve">, social, barrial y que ese soporte les permita reconocer su raíz (o de raíces móviles como dice Barbero) que las raíces son las que puedo descubrir en mi lugar local y que se van dinamizando a lo largo </w:t>
      </w:r>
      <w:r w:rsidR="00A35DEB">
        <w:lastRenderedPageBreak/>
        <w:t>de la vida y se reconecta.</w:t>
      </w:r>
      <w:r w:rsidR="008244A0">
        <w:t xml:space="preserve"> Lo subjetivo, la niñez y el recuerdo son rutas interesantes y la posibilidad de plasmarlo en nuevas plataformas creo que hace un cierre muy especial.</w:t>
      </w:r>
    </w:p>
    <w:bookmarkEnd w:id="3"/>
    <w:p w14:paraId="30B9D749" w14:textId="6484DA58" w:rsidR="007817A1" w:rsidRDefault="007817A1" w:rsidP="00050777">
      <w:pPr>
        <w:pStyle w:val="Prrafodelista"/>
        <w:jc w:val="both"/>
      </w:pPr>
    </w:p>
    <w:p w14:paraId="57B93F1A" w14:textId="77777777" w:rsidR="007817A1" w:rsidRDefault="007817A1" w:rsidP="00050777">
      <w:pPr>
        <w:pStyle w:val="Prrafodelista"/>
        <w:jc w:val="both"/>
      </w:pPr>
    </w:p>
    <w:p w14:paraId="219187DA" w14:textId="7A162217" w:rsidR="00542D5B" w:rsidRDefault="00542D5B" w:rsidP="00FB57A7">
      <w:pPr>
        <w:pStyle w:val="Prrafodelista"/>
        <w:numPr>
          <w:ilvl w:val="0"/>
          <w:numId w:val="3"/>
        </w:numPr>
        <w:jc w:val="both"/>
      </w:pPr>
      <w:r>
        <w:t xml:space="preserve">Con algunos estudiantes de la Facultad hemos encontrado que esta </w:t>
      </w:r>
      <w:proofErr w:type="spellStart"/>
      <w:r>
        <w:t>auto-reflexión</w:t>
      </w:r>
      <w:proofErr w:type="spellEnd"/>
      <w:r>
        <w:t xml:space="preserve"> sobre sus espacios toma referentes propios de la situación </w:t>
      </w:r>
      <w:r w:rsidR="006F18A6">
        <w:t>sociopolítica</w:t>
      </w:r>
      <w:r>
        <w:t xml:space="preserve"> del país.  </w:t>
      </w:r>
      <w:r w:rsidR="005D165A">
        <w:t>¿</w:t>
      </w:r>
      <w:r>
        <w:t xml:space="preserve">Consideras que este tipo de referentes permean de forma importante los procesos creativos de los </w:t>
      </w:r>
      <w:r w:rsidR="005D165A">
        <w:t>jóvenes</w:t>
      </w:r>
      <w:r>
        <w:t xml:space="preserve">? </w:t>
      </w:r>
    </w:p>
    <w:p w14:paraId="3E26B3E8" w14:textId="6DD0A651" w:rsidR="00405357" w:rsidRDefault="00405357" w:rsidP="00405357">
      <w:pPr>
        <w:pStyle w:val="Prrafodelista"/>
        <w:jc w:val="both"/>
      </w:pPr>
    </w:p>
    <w:p w14:paraId="788965DC" w14:textId="3F40C62A" w:rsidR="00405357" w:rsidRDefault="00405357" w:rsidP="00405357">
      <w:pPr>
        <w:pStyle w:val="Prrafodelista"/>
        <w:jc w:val="both"/>
      </w:pPr>
      <w:r>
        <w:t>RESPUESTA:</w:t>
      </w:r>
    </w:p>
    <w:p w14:paraId="2875FB80" w14:textId="77777777" w:rsidR="003C2141" w:rsidRDefault="003C2141" w:rsidP="003C2141">
      <w:pPr>
        <w:pStyle w:val="Prrafodelista"/>
        <w:jc w:val="both"/>
      </w:pPr>
      <w:bookmarkStart w:id="4" w:name="_Hlk43805710"/>
      <w:r w:rsidRPr="008D5545">
        <w:rPr>
          <w:highlight w:val="yellow"/>
        </w:rPr>
        <w:t>RESPUESTA Ángela Garcés</w:t>
      </w:r>
      <w:r>
        <w:t xml:space="preserve">: </w:t>
      </w:r>
    </w:p>
    <w:p w14:paraId="1451FD7A" w14:textId="77777777" w:rsidR="003C2141" w:rsidRDefault="003C2141" w:rsidP="00405357">
      <w:pPr>
        <w:pStyle w:val="Prrafodelista"/>
        <w:jc w:val="both"/>
      </w:pPr>
    </w:p>
    <w:p w14:paraId="32FEFE58" w14:textId="2DCFB4A6" w:rsidR="00405357" w:rsidRDefault="008C735F" w:rsidP="00405357">
      <w:pPr>
        <w:pStyle w:val="Prrafodelista"/>
        <w:jc w:val="both"/>
      </w:pPr>
      <w:r>
        <w:t xml:space="preserve">Uno esperaría que la conciencia política fruto de los niveles de violencia que hemos tenido </w:t>
      </w:r>
      <w:r w:rsidR="0066399F">
        <w:t>esté</w:t>
      </w:r>
      <w:r>
        <w:t xml:space="preserve"> más encarnados sobre todo al momento de manifestarlos para debatir sobre políticas públicas, no debatimos sobre ellas, no son los jóvenes los que están activos allí.  En este país por ejemplo las marchas estudiantiles parecen muy </w:t>
      </w:r>
      <w:r w:rsidR="0066399F">
        <w:t>fuertes,</w:t>
      </w:r>
      <w:r>
        <w:t xml:space="preserve"> pero… no somos los que más abrazamos el </w:t>
      </w:r>
      <w:r w:rsidR="00EC4DCC">
        <w:t xml:space="preserve">conflicto, los desplazamientos, suceden como si ocurrieran lejos de nuestras realidades, como si no fuera algo propio de nuestro país.  </w:t>
      </w:r>
      <w:r w:rsidR="006B09DF">
        <w:t xml:space="preserve">Entonces cuando me dicen que los jóvenes tienen una conciencia de nuestra violencia, yo sigo siendo escéptica, no sabría que tanto les duele el país, qué tanto lo han sufrido, y que les </w:t>
      </w:r>
      <w:proofErr w:type="spellStart"/>
      <w:r w:rsidR="006B09DF">
        <w:t>de</w:t>
      </w:r>
      <w:proofErr w:type="spellEnd"/>
      <w:r w:rsidR="006B09DF">
        <w:t xml:space="preserve"> lugar para pronunciarse, armar un movimiento, o un momento de acción contestaría para acoger a desplazados o a personas que están sufriendo violencia directa… </w:t>
      </w:r>
    </w:p>
    <w:p w14:paraId="1821DEE3" w14:textId="237645C9" w:rsidR="001F7201" w:rsidRDefault="001F7201" w:rsidP="00405357">
      <w:pPr>
        <w:pStyle w:val="Prrafodelista"/>
        <w:jc w:val="both"/>
      </w:pPr>
      <w:r>
        <w:t xml:space="preserve">En la clase de comunicación para la negociación de casos en territorios de paz, cuando analizamos los territorios en guerra, </w:t>
      </w:r>
      <w:r w:rsidR="003D3C1C">
        <w:t xml:space="preserve">nadie sabía que era </w:t>
      </w:r>
      <w:proofErr w:type="spellStart"/>
      <w:r w:rsidR="003D3C1C">
        <w:t>Mapiripan</w:t>
      </w:r>
      <w:proofErr w:type="spellEnd"/>
      <w:r w:rsidR="003D3C1C">
        <w:t xml:space="preserve">, Sumapaz, </w:t>
      </w:r>
      <w:r w:rsidR="00463702">
        <w:t>Belén</w:t>
      </w:r>
      <w:r w:rsidR="003D3C1C">
        <w:t xml:space="preserve"> de los </w:t>
      </w:r>
      <w:proofErr w:type="spellStart"/>
      <w:r w:rsidR="003D3C1C">
        <w:t>Andaquies</w:t>
      </w:r>
      <w:proofErr w:type="spellEnd"/>
      <w:r w:rsidR="003D3C1C">
        <w:t xml:space="preserve">… no conocen país y no conocen la historia violenta que hemos tenido.  Puede ser que lo que aparezca sea la necesidad de reconectarse con el olvido que han tenido.  Desde una mirada de participación política podríamos decir que son escépticos por naturaleza, que no quieren </w:t>
      </w:r>
      <w:r w:rsidR="00463702">
        <w:t>adherirse</w:t>
      </w:r>
      <w:r w:rsidR="003D3C1C">
        <w:t xml:space="preserve"> a una causa, a posibilidades de reivindicación o acciones contestatarias, que eso que llamamos la resistencia política la descartan de facto, no la exploran, </w:t>
      </w:r>
      <w:r w:rsidR="005F3BB6">
        <w:t xml:space="preserve">y de pronto sufren </w:t>
      </w:r>
      <w:r w:rsidR="00386BC4">
        <w:t>país,</w:t>
      </w:r>
      <w:r w:rsidR="005F3BB6">
        <w:t xml:space="preserve"> pero no necesariamente les da para actuar.  </w:t>
      </w:r>
    </w:p>
    <w:p w14:paraId="4E036E3B" w14:textId="639089D3" w:rsidR="0066399F" w:rsidRDefault="0066399F" w:rsidP="00405357">
      <w:pPr>
        <w:pStyle w:val="Prrafodelista"/>
        <w:jc w:val="both"/>
      </w:pPr>
      <w:r>
        <w:t xml:space="preserve">Tal vez por su realidad de contexto no han vivido de forma directa la violencia, y sean incapaces de abrazar causas que le sirvan para potenciar al menos su trabajo de comunicadores.  </w:t>
      </w:r>
    </w:p>
    <w:bookmarkEnd w:id="4"/>
    <w:p w14:paraId="3B045864" w14:textId="30BFCE05" w:rsidR="003A744F" w:rsidRDefault="003A744F" w:rsidP="00405357">
      <w:pPr>
        <w:pStyle w:val="Prrafodelista"/>
        <w:jc w:val="both"/>
      </w:pPr>
    </w:p>
    <w:p w14:paraId="494F598D" w14:textId="2C8A61F1" w:rsidR="003A744F" w:rsidRDefault="003A744F" w:rsidP="00405357">
      <w:pPr>
        <w:pStyle w:val="Prrafodelista"/>
        <w:jc w:val="both"/>
      </w:pPr>
      <w:r w:rsidRPr="00EB12C3">
        <w:rPr>
          <w:highlight w:val="yellow"/>
        </w:rPr>
        <w:t>DOCUMENTO BARBERO:</w:t>
      </w:r>
    </w:p>
    <w:p w14:paraId="53DC172B" w14:textId="3D71A470" w:rsidR="00B40F72" w:rsidRDefault="00B40F72" w:rsidP="00405357">
      <w:pPr>
        <w:pStyle w:val="Prrafodelista"/>
        <w:jc w:val="both"/>
      </w:pPr>
    </w:p>
    <w:p w14:paraId="3F23A8DB" w14:textId="3166115A" w:rsidR="00AE4F01" w:rsidRDefault="00AE4F01" w:rsidP="00405357">
      <w:pPr>
        <w:pStyle w:val="Prrafodelista"/>
        <w:jc w:val="both"/>
      </w:pPr>
      <w:bookmarkStart w:id="5" w:name="_Hlk43805875"/>
      <w:r>
        <w:t>Jesús Martín Barbero.  Jóvenes: Una ciudadanía de raíces móviles.  En: Jóvenes: un fuego vital.  Reflexiones y conocimiento en Juventud.  Secretaría de la Juventud de la Alcaldía de Medellín.  2015</w:t>
      </w:r>
    </w:p>
    <w:p w14:paraId="4BBE3208" w14:textId="25E43721" w:rsidR="00B40F72" w:rsidRDefault="00B40F72" w:rsidP="00405357">
      <w:pPr>
        <w:pStyle w:val="Prrafodelista"/>
        <w:jc w:val="both"/>
      </w:pPr>
      <w:r>
        <w:t>Hoy la identidad no es un palo clavado en su sitio, la identidad es una raíz, tiene definición de raíz, tiene memoria, pero se mueve.  Hoy las identidades caminan, no se están a la sombra de la torre de las campanas de la iglesia de mi pueblo.  P.145</w:t>
      </w:r>
      <w:r w:rsidR="003B3D9E">
        <w:t xml:space="preserve"> (…) Entonces, ciudad hoy significa tener raíz móvil, raíces que caminan.  Una expresión bien bella, “raíces que </w:t>
      </w:r>
      <w:r w:rsidR="003B3D9E">
        <w:lastRenderedPageBreak/>
        <w:t xml:space="preserve">caminan”, la imagen que se me viene a la cabeza es la de miles de millones de inmigrantes del mundo.  </w:t>
      </w:r>
      <w:r w:rsidR="001C7115">
        <w:t>P.147.</w:t>
      </w:r>
    </w:p>
    <w:p w14:paraId="2432EC20" w14:textId="509953FA" w:rsidR="001C7115" w:rsidRDefault="001C7115" w:rsidP="00405357">
      <w:pPr>
        <w:pStyle w:val="Prrafodelista"/>
        <w:jc w:val="both"/>
      </w:pPr>
    </w:p>
    <w:p w14:paraId="25377B2F" w14:textId="69EA8B9D" w:rsidR="001C7115" w:rsidRDefault="001C7115" w:rsidP="00405357">
      <w:pPr>
        <w:pStyle w:val="Prrafodelista"/>
        <w:jc w:val="both"/>
      </w:pPr>
      <w:r>
        <w:t xml:space="preserve">Entonces está la contradicción: ser ciudadano es un </w:t>
      </w:r>
      <w:proofErr w:type="gramStart"/>
      <w:r>
        <w:t>arraigo</w:t>
      </w:r>
      <w:proofErr w:type="gramEnd"/>
      <w:r>
        <w:t xml:space="preserve"> pero a la vez te conecta al mundo, esta doble dimensión de la ciudadanía hoy es clave.  El mundo comienza al otro lado de las tapias de tu barrio, </w:t>
      </w:r>
      <w:r w:rsidR="00EB12C3">
        <w:t>necesitamos</w:t>
      </w:r>
      <w:r>
        <w:t xml:space="preserve"> una ciudad sin tapias, necesitamos una ciudad que solo los jóvenes puedan construir, porque los jóvenes pueden conjugar el </w:t>
      </w:r>
      <w:r w:rsidR="00EB12C3">
        <w:t>mundo</w:t>
      </w:r>
      <w:r>
        <w:t xml:space="preserve"> con esa necesidad de raíz, de pertenecer a un grupo, de pertenecer a un barrio, a una tierra a un lugar, a un horizonte, a una puesta de </w:t>
      </w:r>
      <w:proofErr w:type="gramStart"/>
      <w:r>
        <w:t>sol</w:t>
      </w:r>
      <w:proofErr w:type="gramEnd"/>
      <w:r>
        <w:t xml:space="preserve"> pero deambulando por el mundo. P. </w:t>
      </w:r>
      <w:r w:rsidR="00EB12C3">
        <w:t>148</w:t>
      </w:r>
    </w:p>
    <w:bookmarkEnd w:id="5"/>
    <w:p w14:paraId="2BC4A244" w14:textId="77777777" w:rsidR="001C77F7" w:rsidRDefault="001C77F7" w:rsidP="00405357">
      <w:pPr>
        <w:pStyle w:val="Prrafodelista"/>
        <w:jc w:val="both"/>
      </w:pPr>
    </w:p>
    <w:p w14:paraId="6A597C40" w14:textId="77777777" w:rsidR="001C77F7" w:rsidRDefault="001C77F7" w:rsidP="001C77F7">
      <w:pPr>
        <w:pStyle w:val="Prrafodelista"/>
        <w:jc w:val="both"/>
      </w:pPr>
      <w:bookmarkStart w:id="6" w:name="_Hlk43805982"/>
      <w:r w:rsidRPr="001C77F7">
        <w:rPr>
          <w:b/>
          <w:bCs/>
        </w:rPr>
        <w:t>Julio Cesar Orozco</w:t>
      </w:r>
      <w:r>
        <w:t>.  ¿Y la Juventud? Es otra cosa. En: Jóvenes: un fuego vital.  Reflexiones y conocimiento en Juventud.  Secretaría de la Juventud de la Alcaldía de Medellín.  2015</w:t>
      </w:r>
    </w:p>
    <w:p w14:paraId="4005D333" w14:textId="06008C87" w:rsidR="001C77F7" w:rsidRDefault="001C77F7" w:rsidP="00405357">
      <w:pPr>
        <w:pStyle w:val="Prrafodelista"/>
        <w:jc w:val="both"/>
      </w:pPr>
    </w:p>
    <w:p w14:paraId="57806366" w14:textId="3191C380" w:rsidR="006B60FF" w:rsidRDefault="006B60FF" w:rsidP="00405357">
      <w:pPr>
        <w:pStyle w:val="Prrafodelista"/>
        <w:jc w:val="both"/>
      </w:pPr>
      <w:r>
        <w:t xml:space="preserve">En esta reconfiguración de la participación política y sus modos de subjetivación, el equipo académico de la Escuela de Animación Juvenil de Medellín ha encontrado tres formas en que dicho fenómeno se expresa: adscripción – integración, resistencia critica, reclusión – evitación.  (…) Por otro lado, se encuentran aquellos jóvenes que resisten de forma crítica a la acción estatal o de gobierno.  Su acción política se centra, en lo fundamental, en </w:t>
      </w:r>
      <w:r w:rsidR="00FE6962">
        <w:t>denunciar</w:t>
      </w:r>
      <w:r>
        <w:t xml:space="preserve"> las enormes contradicciones del Estado y sus agentes, la </w:t>
      </w:r>
      <w:r w:rsidR="00FE6962">
        <w:t>violación</w:t>
      </w:r>
      <w:r>
        <w:t xml:space="preserve"> a los Derechos Humanos y las desigualdades e inequidades que afectan al conjunto de la sociedad.  </w:t>
      </w:r>
      <w:r w:rsidR="0019182F">
        <w:t>Crítica que, como en otros ámbitos, se hace con o sin argumentos y puede cambiar, rápidamente, acorde con el gobierno de turno</w:t>
      </w:r>
      <w:r w:rsidR="00FE6962">
        <w:t xml:space="preserve">. </w:t>
      </w:r>
      <w:r w:rsidR="00D60713">
        <w:t xml:space="preserve"> </w:t>
      </w:r>
      <w:r>
        <w:t>Ver p.29</w:t>
      </w:r>
    </w:p>
    <w:p w14:paraId="4505A34C" w14:textId="491C5B93" w:rsidR="00FE6962" w:rsidRDefault="00FE6962" w:rsidP="00405357">
      <w:pPr>
        <w:pStyle w:val="Prrafodelista"/>
        <w:jc w:val="both"/>
      </w:pPr>
      <w:r>
        <w:t>(….)</w:t>
      </w:r>
    </w:p>
    <w:p w14:paraId="5FF1EC58" w14:textId="64DBFDA3" w:rsidR="00FE6962" w:rsidRDefault="00FE6962" w:rsidP="00405357">
      <w:pPr>
        <w:pStyle w:val="Prrafodelista"/>
        <w:jc w:val="both"/>
      </w:pPr>
      <w:r>
        <w:t>Por otra parte, esta participación está caracterizada por las causas sociales, puntuales o momentáneas, por el uso significativo de las Tecnologías de Información y las Comunicaciones TIC (</w:t>
      </w:r>
      <w:proofErr w:type="spellStart"/>
      <w:r>
        <w:t>tecnoparticipación</w:t>
      </w:r>
      <w:proofErr w:type="spellEnd"/>
      <w:r>
        <w:t xml:space="preserve">, tecno política) y de otros medios alternativos de comunicación; así mismo, por sus marcadas manifestaciones estéticas o desde lo estético (artísticas, simbólicas, </w:t>
      </w:r>
      <w:proofErr w:type="spellStart"/>
      <w:r>
        <w:t>antropormorficas</w:t>
      </w:r>
      <w:proofErr w:type="spellEnd"/>
      <w:r>
        <w:t xml:space="preserve">). P. </w:t>
      </w:r>
      <w:r w:rsidR="001C77F7">
        <w:t>31</w:t>
      </w:r>
    </w:p>
    <w:bookmarkEnd w:id="6"/>
    <w:p w14:paraId="23686583" w14:textId="770B0D55" w:rsidR="00930B0B" w:rsidRDefault="00930B0B" w:rsidP="00405357">
      <w:pPr>
        <w:pStyle w:val="Prrafodelista"/>
        <w:jc w:val="both"/>
      </w:pPr>
    </w:p>
    <w:p w14:paraId="7E0B5F4D" w14:textId="77777777" w:rsidR="00930B0B" w:rsidRDefault="00930B0B" w:rsidP="00405357">
      <w:pPr>
        <w:pStyle w:val="Prrafodelista"/>
        <w:jc w:val="both"/>
      </w:pPr>
    </w:p>
    <w:p w14:paraId="5AFF17D7" w14:textId="77777777" w:rsidR="003A744F" w:rsidRDefault="003A744F" w:rsidP="00405357">
      <w:pPr>
        <w:pStyle w:val="Prrafodelista"/>
        <w:pBdr>
          <w:bottom w:val="single" w:sz="6" w:space="1" w:color="auto"/>
        </w:pBdr>
        <w:jc w:val="both"/>
      </w:pPr>
    </w:p>
    <w:p w14:paraId="423C9233" w14:textId="2D1AFEA1" w:rsidR="00801AE4" w:rsidRPr="001B6498" w:rsidRDefault="00F9596B" w:rsidP="00801AE4">
      <w:pPr>
        <w:autoSpaceDE w:val="0"/>
        <w:autoSpaceDN w:val="0"/>
        <w:adjustRightInd w:val="0"/>
        <w:spacing w:after="0" w:line="240" w:lineRule="auto"/>
        <w:rPr>
          <w:b/>
          <w:bCs/>
        </w:rPr>
      </w:pPr>
      <w:bookmarkStart w:id="7" w:name="_Hlk43806085"/>
      <w:bookmarkStart w:id="8" w:name="_Hlk43806192"/>
      <w:r w:rsidRPr="001B6498">
        <w:rPr>
          <w:b/>
          <w:bCs/>
        </w:rPr>
        <w:t>Artí</w:t>
      </w:r>
      <w:r w:rsidR="00D20223">
        <w:rPr>
          <w:b/>
          <w:bCs/>
        </w:rPr>
        <w:t>cu</w:t>
      </w:r>
      <w:r w:rsidRPr="001B6498">
        <w:rPr>
          <w:b/>
          <w:bCs/>
        </w:rPr>
        <w:t xml:space="preserve">lo: </w:t>
      </w:r>
      <w:r w:rsidR="00801AE4" w:rsidRPr="001B6498">
        <w:rPr>
          <w:b/>
          <w:bCs/>
        </w:rPr>
        <w:t>Martin-Barbero, J. (2015) Estéticas de comunicación y políticas de la memoria, Calle14,</w:t>
      </w:r>
    </w:p>
    <w:p w14:paraId="4B4A5714" w14:textId="28C1837F" w:rsidR="006A5DF6" w:rsidRPr="001B6498" w:rsidRDefault="00801AE4" w:rsidP="00801AE4">
      <w:pPr>
        <w:autoSpaceDE w:val="0"/>
        <w:autoSpaceDN w:val="0"/>
        <w:adjustRightInd w:val="0"/>
        <w:spacing w:after="0" w:line="240" w:lineRule="auto"/>
        <w:rPr>
          <w:b/>
          <w:bCs/>
        </w:rPr>
      </w:pPr>
      <w:r w:rsidRPr="001B6498">
        <w:rPr>
          <w:b/>
          <w:bCs/>
        </w:rPr>
        <w:t>11 (16) pp. 14 - 31</w:t>
      </w:r>
    </w:p>
    <w:bookmarkEnd w:id="8"/>
    <w:p w14:paraId="32BBE051" w14:textId="77777777" w:rsidR="006A5DF6" w:rsidRDefault="006A5DF6" w:rsidP="006A5DF6">
      <w:pPr>
        <w:autoSpaceDE w:val="0"/>
        <w:autoSpaceDN w:val="0"/>
        <w:adjustRightInd w:val="0"/>
        <w:spacing w:after="0" w:line="240" w:lineRule="auto"/>
      </w:pPr>
    </w:p>
    <w:p w14:paraId="7FF3AE31" w14:textId="7DFB74C7" w:rsidR="006A5DF6" w:rsidRPr="006A5DF6" w:rsidRDefault="006A5DF6" w:rsidP="006A5DF6">
      <w:pPr>
        <w:autoSpaceDE w:val="0"/>
        <w:autoSpaceDN w:val="0"/>
        <w:adjustRightInd w:val="0"/>
        <w:spacing w:after="0" w:line="240" w:lineRule="auto"/>
      </w:pPr>
      <w:r w:rsidRPr="006A5DF6">
        <w:t>La identidad local es así conducida a convertirse en una representación de la diferencia que la haga comercializable, y para ello será sometida al torbellino de los collages e hibridaciones que impone el mercado, reforzando su exoticidad y las hibridaciones que neutralicen sus rasgos más conflictivos. Pues de lo que se trata es nada menos que de inscribir las</w:t>
      </w:r>
    </w:p>
    <w:p w14:paraId="426E84B6" w14:textId="77777777" w:rsidR="006A5DF6" w:rsidRPr="006A5DF6" w:rsidRDefault="006A5DF6" w:rsidP="006A5DF6">
      <w:pPr>
        <w:autoSpaceDE w:val="0"/>
        <w:autoSpaceDN w:val="0"/>
        <w:adjustRightInd w:val="0"/>
        <w:spacing w:after="0" w:line="240" w:lineRule="auto"/>
      </w:pPr>
      <w:r w:rsidRPr="006A5DF6">
        <w:t>identidades en las lógicas de los flujos: dispositivo de</w:t>
      </w:r>
    </w:p>
    <w:p w14:paraId="24E61E26" w14:textId="77777777" w:rsidR="006A5DF6" w:rsidRPr="006A5DF6" w:rsidRDefault="006A5DF6" w:rsidP="006A5DF6">
      <w:pPr>
        <w:autoSpaceDE w:val="0"/>
        <w:autoSpaceDN w:val="0"/>
        <w:adjustRightInd w:val="0"/>
        <w:spacing w:after="0" w:line="240" w:lineRule="auto"/>
      </w:pPr>
      <w:r w:rsidRPr="006A5DF6">
        <w:t>traducción de las diferencias culturales a la lengua</w:t>
      </w:r>
    </w:p>
    <w:p w14:paraId="2B1F5E17" w14:textId="77777777" w:rsidR="006A5DF6" w:rsidRPr="006A5DF6" w:rsidRDefault="006A5DF6" w:rsidP="006A5DF6">
      <w:pPr>
        <w:autoSpaceDE w:val="0"/>
        <w:autoSpaceDN w:val="0"/>
        <w:adjustRightInd w:val="0"/>
        <w:spacing w:after="0" w:line="240" w:lineRule="auto"/>
      </w:pPr>
      <w:r w:rsidRPr="006A5DF6">
        <w:t xml:space="preserve">franca del mundo </w:t>
      </w:r>
      <w:proofErr w:type="spellStart"/>
      <w:r w:rsidRPr="006A5DF6">
        <w:t>tecnofinanciero</w:t>
      </w:r>
      <w:proofErr w:type="spellEnd"/>
      <w:r w:rsidRPr="006A5DF6">
        <w:t xml:space="preserve"> y volatilización</w:t>
      </w:r>
    </w:p>
    <w:p w14:paraId="6D695A5D" w14:textId="77777777" w:rsidR="006A5DF6" w:rsidRPr="006A5DF6" w:rsidRDefault="006A5DF6" w:rsidP="006A5DF6">
      <w:pPr>
        <w:autoSpaceDE w:val="0"/>
        <w:autoSpaceDN w:val="0"/>
        <w:adjustRightInd w:val="0"/>
        <w:spacing w:after="0" w:line="240" w:lineRule="auto"/>
      </w:pPr>
      <w:r w:rsidRPr="006A5DF6">
        <w:t>de las identidades para que floten libremente en la</w:t>
      </w:r>
    </w:p>
    <w:p w14:paraId="7DBCA2F5" w14:textId="77777777" w:rsidR="006A5DF6" w:rsidRPr="006A5DF6" w:rsidRDefault="006A5DF6" w:rsidP="006A5DF6">
      <w:pPr>
        <w:autoSpaceDE w:val="0"/>
        <w:autoSpaceDN w:val="0"/>
        <w:adjustRightInd w:val="0"/>
        <w:spacing w:after="0" w:line="240" w:lineRule="auto"/>
      </w:pPr>
      <w:r w:rsidRPr="006A5DF6">
        <w:lastRenderedPageBreak/>
        <w:t>indiferencia cultural. Buena parte de la celebración de</w:t>
      </w:r>
    </w:p>
    <w:p w14:paraId="48C496E7" w14:textId="77777777" w:rsidR="006A5DF6" w:rsidRPr="006A5DF6" w:rsidRDefault="006A5DF6" w:rsidP="006A5DF6">
      <w:pPr>
        <w:autoSpaceDE w:val="0"/>
        <w:autoSpaceDN w:val="0"/>
        <w:adjustRightInd w:val="0"/>
        <w:spacing w:after="0" w:line="240" w:lineRule="auto"/>
      </w:pPr>
      <w:r w:rsidRPr="006A5DF6">
        <w:t>la diversidad –clave secreta de no poco del discurso</w:t>
      </w:r>
    </w:p>
    <w:p w14:paraId="38DDE62C" w14:textId="77777777" w:rsidR="006A5DF6" w:rsidRPr="006A5DF6" w:rsidRDefault="006A5DF6" w:rsidP="006A5DF6">
      <w:pPr>
        <w:autoSpaceDE w:val="0"/>
        <w:autoSpaceDN w:val="0"/>
        <w:adjustRightInd w:val="0"/>
        <w:spacing w:after="0" w:line="240" w:lineRule="auto"/>
      </w:pPr>
      <w:r w:rsidRPr="006A5DF6">
        <w:t>sobre lo local– le hace el juego a su versión más</w:t>
      </w:r>
    </w:p>
    <w:p w14:paraId="33D4000D" w14:textId="77777777" w:rsidR="006A5DF6" w:rsidRPr="006A5DF6" w:rsidRDefault="006A5DF6" w:rsidP="006A5DF6">
      <w:pPr>
        <w:autoSpaceDE w:val="0"/>
        <w:autoSpaceDN w:val="0"/>
        <w:adjustRightInd w:val="0"/>
        <w:spacing w:after="0" w:line="240" w:lineRule="auto"/>
      </w:pPr>
      <w:r w:rsidRPr="006A5DF6">
        <w:t>globalizante, la que convierte a la diferencia en mera</w:t>
      </w:r>
    </w:p>
    <w:p w14:paraId="6712B2EF" w14:textId="77777777" w:rsidR="006A5DF6" w:rsidRPr="006A5DF6" w:rsidRDefault="006A5DF6" w:rsidP="006A5DF6">
      <w:pPr>
        <w:autoSpaceDE w:val="0"/>
        <w:autoSpaceDN w:val="0"/>
        <w:adjustRightInd w:val="0"/>
        <w:spacing w:after="0" w:line="240" w:lineRule="auto"/>
      </w:pPr>
      <w:r w:rsidRPr="006A5DF6">
        <w:t>fragmentación recuperable por, y legitimadora de, la</w:t>
      </w:r>
    </w:p>
    <w:p w14:paraId="095DA655" w14:textId="54A6BB6C" w:rsidR="006A5DF6" w:rsidRDefault="006A5DF6" w:rsidP="006A5DF6">
      <w:pPr>
        <w:autoSpaceDE w:val="0"/>
        <w:autoSpaceDN w:val="0"/>
        <w:adjustRightInd w:val="0"/>
        <w:spacing w:after="0" w:line="240" w:lineRule="auto"/>
      </w:pPr>
      <w:proofErr w:type="spellStart"/>
      <w:proofErr w:type="gramStart"/>
      <w:r w:rsidRPr="006A5DF6">
        <w:t>des-regulación</w:t>
      </w:r>
      <w:proofErr w:type="spellEnd"/>
      <w:proofErr w:type="gramEnd"/>
      <w:r w:rsidRPr="006A5DF6">
        <w:t xml:space="preserve"> del mercado. P.23</w:t>
      </w:r>
    </w:p>
    <w:bookmarkEnd w:id="7"/>
    <w:p w14:paraId="1B710051" w14:textId="5925F459" w:rsidR="00227CAD" w:rsidRDefault="00227CAD" w:rsidP="006A5DF6">
      <w:pPr>
        <w:autoSpaceDE w:val="0"/>
        <w:autoSpaceDN w:val="0"/>
        <w:adjustRightInd w:val="0"/>
        <w:spacing w:after="0" w:line="240" w:lineRule="auto"/>
      </w:pPr>
    </w:p>
    <w:p w14:paraId="00C06802" w14:textId="77777777" w:rsidR="00227CAD" w:rsidRDefault="00227CAD" w:rsidP="00227CAD">
      <w:pPr>
        <w:autoSpaceDE w:val="0"/>
        <w:autoSpaceDN w:val="0"/>
        <w:adjustRightInd w:val="0"/>
        <w:spacing w:after="0" w:line="240" w:lineRule="auto"/>
      </w:pPr>
      <w:bookmarkStart w:id="9" w:name="_Hlk43806133"/>
      <w:r>
        <w:t>Lo local, en esta perspectiva, deja entonces de</w:t>
      </w:r>
    </w:p>
    <w:p w14:paraId="7062B9F7" w14:textId="77777777" w:rsidR="00227CAD" w:rsidRDefault="00227CAD" w:rsidP="00227CAD">
      <w:pPr>
        <w:autoSpaceDE w:val="0"/>
        <w:autoSpaceDN w:val="0"/>
        <w:adjustRightInd w:val="0"/>
        <w:spacing w:after="0" w:line="240" w:lineRule="auto"/>
      </w:pPr>
      <w:r>
        <w:t>ser algo ya dado por el territorio, la identidad, sus</w:t>
      </w:r>
    </w:p>
    <w:p w14:paraId="16851D23" w14:textId="77777777" w:rsidR="00227CAD" w:rsidRDefault="00227CAD" w:rsidP="00227CAD">
      <w:pPr>
        <w:autoSpaceDE w:val="0"/>
        <w:autoSpaceDN w:val="0"/>
        <w:adjustRightInd w:val="0"/>
        <w:spacing w:after="0" w:line="240" w:lineRule="auto"/>
      </w:pPr>
      <w:r>
        <w:t>vecindarios y parentescos, y se convierte en algo a</w:t>
      </w:r>
    </w:p>
    <w:p w14:paraId="0BBB9605" w14:textId="77777777" w:rsidR="00227CAD" w:rsidRDefault="00227CAD" w:rsidP="00227CAD">
      <w:pPr>
        <w:autoSpaceDE w:val="0"/>
        <w:autoSpaceDN w:val="0"/>
        <w:adjustRightInd w:val="0"/>
        <w:spacing w:after="0" w:line="240" w:lineRule="auto"/>
      </w:pPr>
      <w:r>
        <w:t>construir entre poblaciones e imágenes. Pues frente</w:t>
      </w:r>
    </w:p>
    <w:p w14:paraId="3676EA2D" w14:textId="77777777" w:rsidR="00227CAD" w:rsidRDefault="00227CAD" w:rsidP="00227CAD">
      <w:pPr>
        <w:autoSpaceDE w:val="0"/>
        <w:autoSpaceDN w:val="0"/>
        <w:adjustRightInd w:val="0"/>
        <w:spacing w:after="0" w:line="240" w:lineRule="auto"/>
      </w:pPr>
      <w:r>
        <w:t>al viejo y denso sentido implosivo de lo local, un nosotros que delimita el adentro y se define por oposición</w:t>
      </w:r>
    </w:p>
    <w:p w14:paraId="0B028835" w14:textId="77777777" w:rsidR="00227CAD" w:rsidRDefault="00227CAD" w:rsidP="00227CAD">
      <w:pPr>
        <w:autoSpaceDE w:val="0"/>
        <w:autoSpaceDN w:val="0"/>
        <w:adjustRightInd w:val="0"/>
        <w:spacing w:after="0" w:line="240" w:lineRule="auto"/>
      </w:pPr>
      <w:r>
        <w:t>al afuera que conforman todos los otros –ya sean</w:t>
      </w:r>
    </w:p>
    <w:p w14:paraId="7B301425" w14:textId="77777777" w:rsidR="00227CAD" w:rsidRDefault="00227CAD" w:rsidP="00227CAD">
      <w:pPr>
        <w:autoSpaceDE w:val="0"/>
        <w:autoSpaceDN w:val="0"/>
        <w:adjustRightInd w:val="0"/>
        <w:spacing w:after="0" w:line="240" w:lineRule="auto"/>
      </w:pPr>
      <w:r>
        <w:t>enemigos, extranjeros o ambos juntos– lo local en una</w:t>
      </w:r>
    </w:p>
    <w:p w14:paraId="7E81C6CC" w14:textId="77777777" w:rsidR="00227CAD" w:rsidRDefault="00227CAD" w:rsidP="00227CAD">
      <w:pPr>
        <w:autoSpaceDE w:val="0"/>
        <w:autoSpaceDN w:val="0"/>
        <w:adjustRightInd w:val="0"/>
        <w:spacing w:after="0" w:line="240" w:lineRule="auto"/>
      </w:pPr>
      <w:r>
        <w:t>sociedad global significa un proyecto de reconocimiento y creatividad sociocultural basado en una apuesta</w:t>
      </w:r>
    </w:p>
    <w:p w14:paraId="53B48DF3" w14:textId="77777777" w:rsidR="00227CAD" w:rsidRDefault="00227CAD" w:rsidP="00227CAD">
      <w:pPr>
        <w:autoSpaceDE w:val="0"/>
        <w:autoSpaceDN w:val="0"/>
        <w:adjustRightInd w:val="0"/>
        <w:spacing w:after="0" w:line="240" w:lineRule="auto"/>
      </w:pPr>
      <w:r>
        <w:t>cotidiana de ejercicio ciudadano. Y ello porque lo</w:t>
      </w:r>
    </w:p>
    <w:p w14:paraId="50B67745" w14:textId="77777777" w:rsidR="00227CAD" w:rsidRDefault="00227CAD" w:rsidP="00227CAD">
      <w:pPr>
        <w:autoSpaceDE w:val="0"/>
        <w:autoSpaceDN w:val="0"/>
        <w:adjustRightInd w:val="0"/>
        <w:spacing w:after="0" w:line="240" w:lineRule="auto"/>
      </w:pPr>
      <w:r>
        <w:t>local ha hecho hasta ahora parte indisoluble del</w:t>
      </w:r>
    </w:p>
    <w:p w14:paraId="030A83A9" w14:textId="77777777" w:rsidR="00227CAD" w:rsidRDefault="00227CAD" w:rsidP="00227CAD">
      <w:pPr>
        <w:autoSpaceDE w:val="0"/>
        <w:autoSpaceDN w:val="0"/>
        <w:adjustRightInd w:val="0"/>
        <w:spacing w:after="0" w:line="240" w:lineRule="auto"/>
      </w:pPr>
      <w:r>
        <w:t>proyecto “nacional-estatal” que lo impregnaba de sus</w:t>
      </w:r>
    </w:p>
    <w:p w14:paraId="4569ABF5" w14:textId="77777777" w:rsidR="00227CAD" w:rsidRDefault="00227CAD" w:rsidP="00227CAD">
      <w:pPr>
        <w:autoSpaceDE w:val="0"/>
        <w:autoSpaceDN w:val="0"/>
        <w:adjustRightInd w:val="0"/>
        <w:spacing w:after="0" w:line="240" w:lineRule="auto"/>
      </w:pPr>
      <w:r>
        <w:t>uniformidades y sus entropías, de sus obsesiones</w:t>
      </w:r>
    </w:p>
    <w:p w14:paraId="01F6AD60" w14:textId="77777777" w:rsidR="00227CAD" w:rsidRDefault="00227CAD" w:rsidP="00227CAD">
      <w:pPr>
        <w:autoSpaceDE w:val="0"/>
        <w:autoSpaceDN w:val="0"/>
        <w:adjustRightInd w:val="0"/>
        <w:spacing w:after="0" w:line="240" w:lineRule="auto"/>
      </w:pPr>
      <w:r>
        <w:t>de permanencia y alzamiento de fronteras en todos</w:t>
      </w:r>
    </w:p>
    <w:p w14:paraId="201BDAC4" w14:textId="41CD5AEB" w:rsidR="00227CAD" w:rsidRDefault="00227CAD" w:rsidP="00227CAD">
      <w:pPr>
        <w:autoSpaceDE w:val="0"/>
        <w:autoSpaceDN w:val="0"/>
        <w:adjustRightInd w:val="0"/>
        <w:spacing w:after="0" w:line="240" w:lineRule="auto"/>
      </w:pPr>
      <w:r>
        <w:t>los sentidos, es decir de exclusiones. P.24</w:t>
      </w:r>
    </w:p>
    <w:bookmarkEnd w:id="9"/>
    <w:p w14:paraId="7E25C814" w14:textId="0A7997E3" w:rsidR="00361ABF" w:rsidRDefault="00361ABF" w:rsidP="00227CAD">
      <w:pPr>
        <w:autoSpaceDE w:val="0"/>
        <w:autoSpaceDN w:val="0"/>
        <w:adjustRightInd w:val="0"/>
        <w:spacing w:after="0" w:line="240" w:lineRule="auto"/>
      </w:pPr>
    </w:p>
    <w:p w14:paraId="695B8008" w14:textId="77777777" w:rsidR="00361ABF" w:rsidRDefault="00361ABF" w:rsidP="00361ABF">
      <w:pPr>
        <w:autoSpaceDE w:val="0"/>
        <w:autoSpaceDN w:val="0"/>
        <w:adjustRightInd w:val="0"/>
        <w:spacing w:after="0" w:line="240" w:lineRule="auto"/>
      </w:pPr>
      <w:bookmarkStart w:id="10" w:name="_Hlk43806180"/>
      <w:r>
        <w:t>Un tercer ingrediente clave de esa trama cultural,</w:t>
      </w:r>
    </w:p>
    <w:p w14:paraId="764B9FB3" w14:textId="77777777" w:rsidR="00361ABF" w:rsidRDefault="00361ABF" w:rsidP="00361ABF">
      <w:pPr>
        <w:autoSpaceDE w:val="0"/>
        <w:autoSpaceDN w:val="0"/>
        <w:adjustRightInd w:val="0"/>
        <w:spacing w:after="0" w:line="240" w:lineRule="auto"/>
      </w:pPr>
      <w:r>
        <w:t>desde la que los jóvenes negocian cotidianamente con</w:t>
      </w:r>
    </w:p>
    <w:p w14:paraId="4E3A8C57" w14:textId="77777777" w:rsidR="00361ABF" w:rsidRDefault="00361ABF" w:rsidP="00361ABF">
      <w:pPr>
        <w:autoSpaceDE w:val="0"/>
        <w:autoSpaceDN w:val="0"/>
        <w:adjustRightInd w:val="0"/>
        <w:spacing w:after="0" w:line="240" w:lineRule="auto"/>
      </w:pPr>
      <w:r>
        <w:t>la violencia, es la fuerte articulación entre memoria y</w:t>
      </w:r>
    </w:p>
    <w:p w14:paraId="3726B841" w14:textId="77777777" w:rsidR="00361ABF" w:rsidRDefault="00361ABF" w:rsidP="00361ABF">
      <w:pPr>
        <w:autoSpaceDE w:val="0"/>
        <w:autoSpaceDN w:val="0"/>
        <w:adjustRightInd w:val="0"/>
        <w:spacing w:after="0" w:line="240" w:lineRule="auto"/>
      </w:pPr>
      <w:r>
        <w:t>territorio, ya sea que los lugares –el barrio, la calle,</w:t>
      </w:r>
    </w:p>
    <w:p w14:paraId="63775680" w14:textId="77777777" w:rsidR="00361ABF" w:rsidRDefault="00361ABF" w:rsidP="00361ABF">
      <w:pPr>
        <w:autoSpaceDE w:val="0"/>
        <w:autoSpaceDN w:val="0"/>
        <w:adjustRightInd w:val="0"/>
        <w:spacing w:after="0" w:line="240" w:lineRule="auto"/>
      </w:pPr>
      <w:r>
        <w:t>el parque, la tienda de la esquina– operen como</w:t>
      </w:r>
    </w:p>
    <w:p w14:paraId="743E51E0" w14:textId="77777777" w:rsidR="00361ABF" w:rsidRDefault="00361ABF" w:rsidP="00361ABF">
      <w:pPr>
        <w:autoSpaceDE w:val="0"/>
        <w:autoSpaceDN w:val="0"/>
        <w:adjustRightInd w:val="0"/>
        <w:spacing w:after="0" w:line="240" w:lineRule="auto"/>
      </w:pPr>
      <w:r>
        <w:t>desatadores de recuerdos, o que sean las prácticas</w:t>
      </w:r>
    </w:p>
    <w:p w14:paraId="15D7F55D" w14:textId="77777777" w:rsidR="00361ABF" w:rsidRDefault="00361ABF" w:rsidP="00361ABF">
      <w:pPr>
        <w:autoSpaceDE w:val="0"/>
        <w:autoSpaceDN w:val="0"/>
        <w:adjustRightInd w:val="0"/>
        <w:spacing w:after="0" w:line="240" w:lineRule="auto"/>
      </w:pPr>
      <w:r>
        <w:t>de memoria las que creen conexión entre diversos y</w:t>
      </w:r>
    </w:p>
    <w:p w14:paraId="18ECB559" w14:textId="77777777" w:rsidR="00361ABF" w:rsidRDefault="00361ABF" w:rsidP="00361ABF">
      <w:pPr>
        <w:autoSpaceDE w:val="0"/>
        <w:autoSpaceDN w:val="0"/>
        <w:adjustRightInd w:val="0"/>
        <w:spacing w:after="0" w:line="240" w:lineRule="auto"/>
      </w:pPr>
      <w:r>
        <w:t>hasta apartados lugares. El mero circular por una</w:t>
      </w:r>
    </w:p>
    <w:p w14:paraId="4BF5D286" w14:textId="77777777" w:rsidR="00361ABF" w:rsidRDefault="00361ABF" w:rsidP="00361ABF">
      <w:pPr>
        <w:autoSpaceDE w:val="0"/>
        <w:autoSpaceDN w:val="0"/>
        <w:adjustRightInd w:val="0"/>
        <w:spacing w:after="0" w:line="240" w:lineRule="auto"/>
      </w:pPr>
      <w:r>
        <w:t>ciudad como Medellín –y desgraciadamente también</w:t>
      </w:r>
    </w:p>
    <w:p w14:paraId="309A4B8D" w14:textId="77777777" w:rsidR="00361ABF" w:rsidRDefault="00361ABF" w:rsidP="00361ABF">
      <w:pPr>
        <w:autoSpaceDE w:val="0"/>
        <w:autoSpaceDN w:val="0"/>
        <w:adjustRightInd w:val="0"/>
        <w:spacing w:after="0" w:line="240" w:lineRule="auto"/>
      </w:pPr>
      <w:r>
        <w:t>por Bogotá o Cali– que ha minado físicamente buena</w:t>
      </w:r>
    </w:p>
    <w:p w14:paraId="2A513724" w14:textId="77777777" w:rsidR="00361ABF" w:rsidRDefault="00361ABF" w:rsidP="00361ABF">
      <w:pPr>
        <w:autoSpaceDE w:val="0"/>
        <w:autoSpaceDN w:val="0"/>
        <w:adjustRightInd w:val="0"/>
        <w:spacing w:after="0" w:line="240" w:lineRule="auto"/>
      </w:pPr>
      <w:r>
        <w:t>parte de su memoria, y en la que muchas de sus</w:t>
      </w:r>
    </w:p>
    <w:p w14:paraId="08BD2E88" w14:textId="77777777" w:rsidR="00361ABF" w:rsidRDefault="00361ABF" w:rsidP="00361ABF">
      <w:pPr>
        <w:autoSpaceDE w:val="0"/>
        <w:autoSpaceDN w:val="0"/>
        <w:adjustRightInd w:val="0"/>
        <w:spacing w:after="0" w:line="240" w:lineRule="auto"/>
      </w:pPr>
      <w:r>
        <w:t>calles se hallan minadas por muy diferentes modalidades de “explosivos”, exige de sus jóvenes el ejercicio</w:t>
      </w:r>
    </w:p>
    <w:p w14:paraId="5CAED1B3" w14:textId="77777777" w:rsidR="00361ABF" w:rsidRDefault="00361ABF" w:rsidP="00361ABF">
      <w:pPr>
        <w:autoSpaceDE w:val="0"/>
        <w:autoSpaceDN w:val="0"/>
        <w:adjustRightInd w:val="0"/>
        <w:spacing w:after="0" w:line="240" w:lineRule="auto"/>
      </w:pPr>
      <w:r>
        <w:t>de un especial saber proveniente de una experiencia</w:t>
      </w:r>
    </w:p>
    <w:p w14:paraId="39AFA601" w14:textId="77777777" w:rsidR="00361ABF" w:rsidRDefault="00361ABF" w:rsidP="00361ABF">
      <w:pPr>
        <w:autoSpaceDE w:val="0"/>
        <w:autoSpaceDN w:val="0"/>
        <w:adjustRightInd w:val="0"/>
        <w:spacing w:after="0" w:line="240" w:lineRule="auto"/>
      </w:pPr>
      <w:r>
        <w:t xml:space="preserve">sensorial –los modos como el joven </w:t>
      </w:r>
      <w:proofErr w:type="gramStart"/>
      <w:r>
        <w:t>habita</w:t>
      </w:r>
      <w:proofErr w:type="gramEnd"/>
      <w:r>
        <w:t xml:space="preserve"> el territorio– y de una competencia colectiva que es capaz</w:t>
      </w:r>
    </w:p>
    <w:p w14:paraId="75C4933D" w14:textId="3677E7D2" w:rsidR="00361ABF" w:rsidRPr="006A5DF6" w:rsidRDefault="00361ABF" w:rsidP="00361ABF">
      <w:pPr>
        <w:autoSpaceDE w:val="0"/>
        <w:autoSpaceDN w:val="0"/>
        <w:adjustRightInd w:val="0"/>
        <w:spacing w:after="0" w:line="240" w:lineRule="auto"/>
      </w:pPr>
      <w:r>
        <w:t xml:space="preserve">de ponerles nombre y apellido a los </w:t>
      </w:r>
      <w:proofErr w:type="spellStart"/>
      <w:r>
        <w:t>lugares.P</w:t>
      </w:r>
      <w:proofErr w:type="spellEnd"/>
      <w:r>
        <w:t>. 27</w:t>
      </w:r>
    </w:p>
    <w:p w14:paraId="730BDD4C" w14:textId="7E3BDA10" w:rsidR="00FA178F" w:rsidRDefault="00FA178F" w:rsidP="00FA178F">
      <w:pPr>
        <w:autoSpaceDE w:val="0"/>
        <w:autoSpaceDN w:val="0"/>
        <w:adjustRightInd w:val="0"/>
        <w:spacing w:after="0" w:line="240" w:lineRule="auto"/>
      </w:pPr>
    </w:p>
    <w:bookmarkEnd w:id="10"/>
    <w:p w14:paraId="59299D42" w14:textId="3A742567" w:rsidR="00E7734F" w:rsidRDefault="00E7734F" w:rsidP="00FA178F">
      <w:pPr>
        <w:autoSpaceDE w:val="0"/>
        <w:autoSpaceDN w:val="0"/>
        <w:adjustRightInd w:val="0"/>
        <w:spacing w:after="0" w:line="240" w:lineRule="auto"/>
      </w:pPr>
      <w:r>
        <w:t xml:space="preserve">……………… </w:t>
      </w:r>
    </w:p>
    <w:p w14:paraId="14CBBBAF" w14:textId="46B1816D" w:rsidR="00E7734F" w:rsidRDefault="00E7734F" w:rsidP="00FA178F">
      <w:pPr>
        <w:autoSpaceDE w:val="0"/>
        <w:autoSpaceDN w:val="0"/>
        <w:adjustRightInd w:val="0"/>
        <w:spacing w:after="0" w:line="240" w:lineRule="auto"/>
      </w:pPr>
      <w:r w:rsidRPr="00D118E7">
        <w:rPr>
          <w:highlight w:val="yellow"/>
        </w:rPr>
        <w:t>Libro Jóvenes. Entre el palimpsesto y el hipertexto</w:t>
      </w:r>
      <w:r>
        <w:t xml:space="preserve">.  </w:t>
      </w:r>
      <w:r w:rsidR="0063353D">
        <w:t xml:space="preserve">Jesús Martín </w:t>
      </w:r>
      <w:r>
        <w:t>Barbero.</w:t>
      </w:r>
      <w:r w:rsidR="001F0289">
        <w:t xml:space="preserve"> (estoy intentando ver el libro completo voy en Subtítulo Palimpsestos de identidad). </w:t>
      </w:r>
    </w:p>
    <w:p w14:paraId="7034EF4E" w14:textId="4AA9EE96" w:rsidR="00E7734F" w:rsidRDefault="00E7734F" w:rsidP="00FA178F">
      <w:pPr>
        <w:autoSpaceDE w:val="0"/>
        <w:autoSpaceDN w:val="0"/>
        <w:adjustRightInd w:val="0"/>
        <w:spacing w:after="0" w:line="240" w:lineRule="auto"/>
      </w:pPr>
    </w:p>
    <w:p w14:paraId="7432D9C3" w14:textId="6938C59A" w:rsidR="00E7734F" w:rsidRDefault="00E7734F" w:rsidP="00FA178F">
      <w:pPr>
        <w:autoSpaceDE w:val="0"/>
        <w:autoSpaceDN w:val="0"/>
        <w:adjustRightInd w:val="0"/>
        <w:spacing w:after="0" w:line="240" w:lineRule="auto"/>
      </w:pPr>
      <w:r>
        <w:t xml:space="preserve">Se trata de una generación cuya empatía con la cultura tecnológica está hecha no solo de facilidad para relacionarse con los aparatos audiovisuales e informáticos sino de </w:t>
      </w:r>
      <w:r w:rsidR="00D20223">
        <w:t>complicidad</w:t>
      </w:r>
      <w:r>
        <w:t xml:space="preserve"> cognitiva con </w:t>
      </w:r>
      <w:r>
        <w:lastRenderedPageBreak/>
        <w:t>sus lenguajes, fragmentaciones y velocidades.  Y “cuyos sujetos no se constituyen a partir de identificaciones con figuras, estilos y prácticas de añejas tradiciones</w:t>
      </w:r>
      <w:r w:rsidR="00D20223">
        <w:t xml:space="preserve"> </w:t>
      </w:r>
      <w:r>
        <w:t>que definen la cultura sino a partir de la conexión-desconexión (juegos de interfaz) con los aparatos” (</w:t>
      </w:r>
      <w:proofErr w:type="spellStart"/>
      <w:r>
        <w:t>Ramirez</w:t>
      </w:r>
      <w:proofErr w:type="spellEnd"/>
      <w:r>
        <w:t xml:space="preserve">, 1995).  Lo que se traduce en una camaleónica elasticidad cultural que les permite hibridar y convivir ingredientes de mundos culturales muy diversos.  P. </w:t>
      </w:r>
    </w:p>
    <w:p w14:paraId="4260F86B" w14:textId="34527F56" w:rsidR="0063353D" w:rsidRDefault="0063353D" w:rsidP="00FA178F">
      <w:pPr>
        <w:autoSpaceDE w:val="0"/>
        <w:autoSpaceDN w:val="0"/>
        <w:adjustRightInd w:val="0"/>
        <w:spacing w:after="0" w:line="240" w:lineRule="auto"/>
      </w:pPr>
      <w:r w:rsidRPr="00E75489">
        <w:rPr>
          <w:highlight w:val="yellow"/>
        </w:rPr>
        <w:t>Acá voy de este libro Cap. 1</w:t>
      </w:r>
    </w:p>
    <w:p w14:paraId="19B833DA" w14:textId="77777777" w:rsidR="00E7734F" w:rsidRPr="006A5DF6" w:rsidRDefault="00E7734F" w:rsidP="00FA178F">
      <w:pPr>
        <w:autoSpaceDE w:val="0"/>
        <w:autoSpaceDN w:val="0"/>
        <w:adjustRightInd w:val="0"/>
        <w:spacing w:after="0" w:line="240" w:lineRule="auto"/>
      </w:pPr>
    </w:p>
    <w:p w14:paraId="29359CA1" w14:textId="77777777" w:rsidR="00FA178F" w:rsidRDefault="00FA178F" w:rsidP="00FA178F">
      <w:pPr>
        <w:pStyle w:val="Prrafodelista"/>
      </w:pPr>
    </w:p>
    <w:p w14:paraId="77397A0B" w14:textId="4563B3C6" w:rsidR="00FA178F" w:rsidRDefault="00E75489" w:rsidP="00436667">
      <w:r>
        <w:t>………………….</w:t>
      </w:r>
    </w:p>
    <w:p w14:paraId="6C637B3A" w14:textId="3541512F" w:rsidR="00A95E5D" w:rsidRDefault="00A95E5D" w:rsidP="00A95E5D">
      <w:bookmarkStart w:id="11" w:name="_Hlk43806386"/>
      <w:r>
        <w:t>Medios y culturas en el espacio latinoamericano. Jesús Martín-Barbero *. Pensar Iberoamérica.</w:t>
      </w:r>
      <w:r w:rsidRPr="00A95E5D">
        <w:t xml:space="preserve"> Número 5 - enero - abril 2004</w:t>
      </w:r>
      <w:r>
        <w:t xml:space="preserve">. </w:t>
      </w:r>
      <w:r w:rsidRPr="00A95E5D">
        <w:t>https://www.oei.es/historico/pensariberoamerica/ric05a01.htm</w:t>
      </w:r>
      <w:r>
        <w:t xml:space="preserve"> </w:t>
      </w:r>
    </w:p>
    <w:p w14:paraId="77C5163B" w14:textId="77777777" w:rsidR="00A95E5D" w:rsidRDefault="00A95E5D" w:rsidP="00436667"/>
    <w:p w14:paraId="56470317" w14:textId="3F7B49A5" w:rsidR="00162628" w:rsidRDefault="00E75489" w:rsidP="00436667">
      <w:r w:rsidRPr="00E75489">
        <w:t xml:space="preserve">En el mundo de los jóvenes a donde apuntan los cambios es a una reorganización profunda de los modelos de socialización: ni los padres constituyen ya el patrón de las conductas, ni la escuela es el único lugar legitimado del saber, ni el libro es ya el eje que articula la cultura. Como lo afirmó </w:t>
      </w:r>
      <w:proofErr w:type="spellStart"/>
      <w:r w:rsidRPr="00E75489">
        <w:t>pioneramente</w:t>
      </w:r>
      <w:proofErr w:type="spellEnd"/>
      <w:r w:rsidRPr="00E75489">
        <w:t xml:space="preserve">, ya a comienzos de los años setenta, Margaret Mead: “Nuestro pensamiento nos ata todavía al pasado, nacidos y criados antes de la revolución electrónica la mayoría de nosotros no entiende lo que ésta significa. Los jóvenes de la nueva generación, en cambio, se asemejan a los miembros de la primera generación nacida en un país nuevo" (M. Mead, 1972,105). Una doble caracterización opositiva nos ayudará a visibilizar las comunidades juveniles urbanas. Primera, frente a las culturas cuyo eje es la lengua y por lo tanto el territorio, las </w:t>
      </w:r>
      <w:r w:rsidRPr="00216FE3">
        <w:rPr>
          <w:u w:val="single"/>
        </w:rPr>
        <w:t>nuevas culturas audiovisuales y electrónicas</w:t>
      </w:r>
      <w:r w:rsidRPr="00E75489">
        <w:t xml:space="preserve"> rebasan esa adscripción produciendo unas nuevas comunas, que responden a nuevos modos de estar juntos. Culturas </w:t>
      </w:r>
      <w:proofErr w:type="gramStart"/>
      <w:r w:rsidRPr="00E75489">
        <w:t>que</w:t>
      </w:r>
      <w:proofErr w:type="gramEnd"/>
      <w:r w:rsidRPr="00E75489">
        <w:t xml:space="preserve"> por estar ligadas a estratagemas del mercado transnacional de la televisión, del disco o del video, no pueden ser subvaloradas en lo que ellas implican de nuevos modos de percibir y de narrar la identidad. Identidades de temporalidades menos “largas” más precarias, dotadas de una plasticidad que les permite amalgamar ingredientes que provienen de mundos culturales muy diversos y por lo tanto atravesadas por discontinuidades, por no- contemporaneidades en las que conviven gestos atávicos, residuos modernistas, rupturas radicales.</w:t>
      </w:r>
      <w:r>
        <w:t xml:space="preserve"> </w:t>
      </w:r>
      <w:r w:rsidR="001D08CB">
        <w:t xml:space="preserve">(…) </w:t>
      </w:r>
      <w:r w:rsidR="001D08CB" w:rsidRPr="001D08CB">
        <w:t xml:space="preserve">Segunda, frente a la distancia y prevención con que gran parte de los adultos resienten y resisten esa nueva cultura -que desvaloriza y vuelve obsoletos muchos de sus saberes y destrezas- los jóvenes experimentan una empatía cognitiva con las tecnologías audiovisuales e informáticas, y una complicidad expresiva con sus relatos e imágenes, sus sonoridades, fragmentaciones y velocidades en los que ellos encuentran su idioma y su ritmo. Un idioma en que se dice la más profunda brecha generacional y algunas de las transformaciones más de fondo que está sufriendo una </w:t>
      </w:r>
      <w:proofErr w:type="spellStart"/>
      <w:r w:rsidR="001D08CB" w:rsidRPr="001D08CB">
        <w:t>socialidad</w:t>
      </w:r>
      <w:proofErr w:type="spellEnd"/>
      <w:r w:rsidR="001D08CB" w:rsidRPr="001D08CB">
        <w:t xml:space="preserve"> urbana atravesada por la conciencia dura de la descomposición social, de la </w:t>
      </w:r>
      <w:proofErr w:type="spellStart"/>
      <w:r w:rsidR="001D08CB" w:rsidRPr="001D08CB">
        <w:t>sinsalida</w:t>
      </w:r>
      <w:proofErr w:type="spellEnd"/>
      <w:r w:rsidR="001D08CB" w:rsidRPr="001D08CB">
        <w:t xml:space="preserve"> laboral, la desazón moral y la exasperación de la agresividad y la inseguridad. </w:t>
      </w:r>
      <w:r>
        <w:t>(s/p)</w:t>
      </w:r>
      <w:r w:rsidR="00162628">
        <w:t xml:space="preserve"> </w:t>
      </w:r>
      <w:proofErr w:type="gramStart"/>
      <w:r w:rsidR="00162628">
        <w:t>(….</w:t>
      </w:r>
      <w:proofErr w:type="gramEnd"/>
      <w:r w:rsidR="00162628">
        <w:t xml:space="preserve">) </w:t>
      </w:r>
      <w:r w:rsidR="00162628" w:rsidRPr="00162628">
        <w:t xml:space="preserve">Nuevas comunas cuya ligazón no proviene ni de un territorio fijo ni de un consenso racional y duradero sino de la edad y del género, de los repertorios estéticos y los gustos sexuales, de los estilos de vida y las exclusiones sociales. Y </w:t>
      </w:r>
      <w:proofErr w:type="gramStart"/>
      <w:r w:rsidR="00162628" w:rsidRPr="00162628">
        <w:t>que</w:t>
      </w:r>
      <w:proofErr w:type="gramEnd"/>
      <w:r w:rsidR="00162628" w:rsidRPr="00162628">
        <w:t xml:space="preserve"> frente a los tiempos largos, pero también a la rigidez de la identidades tradicionales, amalgaman referentes locales con símbolos vestimentarios o lingüísticos </w:t>
      </w:r>
      <w:proofErr w:type="spellStart"/>
      <w:r w:rsidR="00162628" w:rsidRPr="00162628">
        <w:t>desterritorializados</w:t>
      </w:r>
      <w:proofErr w:type="spellEnd"/>
      <w:r w:rsidR="00162628" w:rsidRPr="00162628">
        <w:t xml:space="preserve"> en un replanteamiento de las fronteras políticas y culturales que saca a flote la arbitraria artificiosidad de unas demarcaciones que han ido perdiendo la capacidad de hacernos sentir juntos.</w:t>
      </w:r>
      <w:r w:rsidR="00162628">
        <w:t xml:space="preserve"> (s/p)</w:t>
      </w:r>
    </w:p>
    <w:p w14:paraId="114424D8" w14:textId="7E46221F" w:rsidR="00436667" w:rsidRDefault="00436667" w:rsidP="00436667"/>
    <w:bookmarkEnd w:id="11"/>
    <w:p w14:paraId="6397ED2E" w14:textId="77777777" w:rsidR="00436667" w:rsidRPr="00436667" w:rsidRDefault="00436667" w:rsidP="00436667"/>
    <w:sectPr w:rsidR="00436667" w:rsidRPr="0043666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4E41CE"/>
    <w:multiLevelType w:val="hybridMultilevel"/>
    <w:tmpl w:val="7660BD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24802F0"/>
    <w:multiLevelType w:val="hybridMultilevel"/>
    <w:tmpl w:val="524C9B2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3C803DC"/>
    <w:multiLevelType w:val="hybridMultilevel"/>
    <w:tmpl w:val="8814108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67"/>
    <w:rsid w:val="00043B70"/>
    <w:rsid w:val="00050777"/>
    <w:rsid w:val="000575FD"/>
    <w:rsid w:val="000758B3"/>
    <w:rsid w:val="000C2A0C"/>
    <w:rsid w:val="001019A9"/>
    <w:rsid w:val="001247AF"/>
    <w:rsid w:val="00162628"/>
    <w:rsid w:val="00173E8F"/>
    <w:rsid w:val="0019182F"/>
    <w:rsid w:val="001B6498"/>
    <w:rsid w:val="001C7115"/>
    <w:rsid w:val="001C77F7"/>
    <w:rsid w:val="001D08CB"/>
    <w:rsid w:val="001D1128"/>
    <w:rsid w:val="001E7372"/>
    <w:rsid w:val="001F0289"/>
    <w:rsid w:val="001F2FE6"/>
    <w:rsid w:val="001F7201"/>
    <w:rsid w:val="00212220"/>
    <w:rsid w:val="00216FE3"/>
    <w:rsid w:val="00227CAD"/>
    <w:rsid w:val="00246B1B"/>
    <w:rsid w:val="002A4471"/>
    <w:rsid w:val="002E2346"/>
    <w:rsid w:val="002E4D00"/>
    <w:rsid w:val="002F26B5"/>
    <w:rsid w:val="00322B8D"/>
    <w:rsid w:val="0034492D"/>
    <w:rsid w:val="00361ABF"/>
    <w:rsid w:val="003654DB"/>
    <w:rsid w:val="00386BC4"/>
    <w:rsid w:val="003A744F"/>
    <w:rsid w:val="003B3D9E"/>
    <w:rsid w:val="003C2141"/>
    <w:rsid w:val="003D3C1C"/>
    <w:rsid w:val="00405357"/>
    <w:rsid w:val="0042643C"/>
    <w:rsid w:val="00436667"/>
    <w:rsid w:val="00463702"/>
    <w:rsid w:val="00496DA8"/>
    <w:rsid w:val="004A0BE6"/>
    <w:rsid w:val="004B181B"/>
    <w:rsid w:val="004B4F69"/>
    <w:rsid w:val="004B6647"/>
    <w:rsid w:val="004C678E"/>
    <w:rsid w:val="004F5950"/>
    <w:rsid w:val="00512305"/>
    <w:rsid w:val="00530FEA"/>
    <w:rsid w:val="00542D5B"/>
    <w:rsid w:val="005671BC"/>
    <w:rsid w:val="00596297"/>
    <w:rsid w:val="005D165A"/>
    <w:rsid w:val="005F3BB6"/>
    <w:rsid w:val="0063353D"/>
    <w:rsid w:val="00650B95"/>
    <w:rsid w:val="0066399F"/>
    <w:rsid w:val="00696CFF"/>
    <w:rsid w:val="006A23DF"/>
    <w:rsid w:val="006A5DF6"/>
    <w:rsid w:val="006B09DF"/>
    <w:rsid w:val="006B60FF"/>
    <w:rsid w:val="006D32F8"/>
    <w:rsid w:val="006F18A6"/>
    <w:rsid w:val="007817A1"/>
    <w:rsid w:val="007879B7"/>
    <w:rsid w:val="00787C39"/>
    <w:rsid w:val="00801AE4"/>
    <w:rsid w:val="008244A0"/>
    <w:rsid w:val="00833B0E"/>
    <w:rsid w:val="00842714"/>
    <w:rsid w:val="00876E48"/>
    <w:rsid w:val="008A2B6E"/>
    <w:rsid w:val="008C735F"/>
    <w:rsid w:val="008D5545"/>
    <w:rsid w:val="008E0272"/>
    <w:rsid w:val="00930B0B"/>
    <w:rsid w:val="00973C2C"/>
    <w:rsid w:val="009C3849"/>
    <w:rsid w:val="00A03877"/>
    <w:rsid w:val="00A35DEB"/>
    <w:rsid w:val="00A449EB"/>
    <w:rsid w:val="00A5289A"/>
    <w:rsid w:val="00A95E5D"/>
    <w:rsid w:val="00AA5AC6"/>
    <w:rsid w:val="00AE4449"/>
    <w:rsid w:val="00AE4F01"/>
    <w:rsid w:val="00B40F72"/>
    <w:rsid w:val="00BC20F3"/>
    <w:rsid w:val="00BF6D67"/>
    <w:rsid w:val="00C02A82"/>
    <w:rsid w:val="00C12A74"/>
    <w:rsid w:val="00C431AD"/>
    <w:rsid w:val="00CB0697"/>
    <w:rsid w:val="00CF41DE"/>
    <w:rsid w:val="00D118E7"/>
    <w:rsid w:val="00D20223"/>
    <w:rsid w:val="00D35D1D"/>
    <w:rsid w:val="00D60713"/>
    <w:rsid w:val="00D70B11"/>
    <w:rsid w:val="00DF043D"/>
    <w:rsid w:val="00E516AD"/>
    <w:rsid w:val="00E53F6B"/>
    <w:rsid w:val="00E7056F"/>
    <w:rsid w:val="00E75489"/>
    <w:rsid w:val="00E7734F"/>
    <w:rsid w:val="00EB12C3"/>
    <w:rsid w:val="00EB69D2"/>
    <w:rsid w:val="00EC4DCC"/>
    <w:rsid w:val="00F026A1"/>
    <w:rsid w:val="00F13362"/>
    <w:rsid w:val="00F9596B"/>
    <w:rsid w:val="00FA178F"/>
    <w:rsid w:val="00FB57A7"/>
    <w:rsid w:val="00FE69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EB7AD"/>
  <w15:chartTrackingRefBased/>
  <w15:docId w15:val="{312C5001-C7E7-4B54-8F00-54BA182F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A178F"/>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8</Pages>
  <Words>3046</Words>
  <Characters>16757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Makis Pinto Arboleda</dc:creator>
  <cp:keywords/>
  <dc:description/>
  <cp:lastModifiedBy>Makis Pinto Arboleda</cp:lastModifiedBy>
  <cp:revision>115</cp:revision>
  <dcterms:created xsi:type="dcterms:W3CDTF">2020-06-11T19:10:00Z</dcterms:created>
  <dcterms:modified xsi:type="dcterms:W3CDTF">2020-06-23T17:06:00Z</dcterms:modified>
</cp:coreProperties>
</file>